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274" w:rsidRPr="000A64A7" w:rsidRDefault="001D30CA" w:rsidP="006D7AC8">
      <w:pPr>
        <w:spacing w:after="0"/>
        <w:jc w:val="center"/>
        <w:rPr>
          <w:rFonts w:ascii="Arial" w:hAnsi="Arial" w:cs="Arial"/>
          <w:b/>
          <w:color w:val="0070C0"/>
          <w:sz w:val="28"/>
          <w:szCs w:val="20"/>
        </w:rPr>
      </w:pPr>
      <w:r w:rsidRPr="000A64A7">
        <w:rPr>
          <w:rFonts w:ascii="Arial" w:hAnsi="Arial" w:cs="Arial"/>
          <w:b/>
          <w:noProof/>
          <w:color w:val="0070C0"/>
          <w:sz w:val="28"/>
          <w:szCs w:val="20"/>
          <w:lang w:eastAsia="fr-FR"/>
        </w:rPr>
        <w:drawing>
          <wp:inline distT="0" distB="0" distL="0" distR="0">
            <wp:extent cx="1288146" cy="873358"/>
            <wp:effectExtent l="0" t="0" r="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2019 - FR - quadri - PNG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6436" b="14508"/>
                    <a:stretch/>
                  </pic:blipFill>
                  <pic:spPr bwMode="auto">
                    <a:xfrm>
                      <a:off x="0" y="0"/>
                      <a:ext cx="1466125" cy="9940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11D5B" w:rsidRDefault="00EC0552" w:rsidP="008D4406">
      <w:pPr>
        <w:spacing w:after="0"/>
        <w:jc w:val="center"/>
        <w:rPr>
          <w:rFonts w:ascii="Texta" w:hAnsi="Texta" w:cs="Arial"/>
          <w:bCs/>
          <w:color w:val="0070C0"/>
          <w:sz w:val="36"/>
        </w:rPr>
      </w:pPr>
      <w:r>
        <w:rPr>
          <w:rFonts w:ascii="Texta" w:hAnsi="Texta" w:cs="Arial"/>
          <w:b/>
          <w:color w:val="0070C0"/>
          <w:sz w:val="36"/>
        </w:rPr>
        <w:t>Les Vignerons d’Aghione</w:t>
      </w:r>
      <w:r w:rsidR="009444A2">
        <w:rPr>
          <w:rFonts w:ascii="Texta" w:hAnsi="Texta" w:cs="Arial"/>
          <w:b/>
          <w:color w:val="0070C0"/>
          <w:sz w:val="36"/>
        </w:rPr>
        <w:t xml:space="preserve"> et</w:t>
      </w:r>
      <w:r w:rsidR="00753A05">
        <w:rPr>
          <w:rFonts w:ascii="Texta" w:hAnsi="Texta" w:cs="Arial"/>
          <w:b/>
          <w:color w:val="0070C0"/>
          <w:sz w:val="36"/>
        </w:rPr>
        <w:t xml:space="preserve"> les</w:t>
      </w:r>
      <w:r w:rsidR="00666587">
        <w:rPr>
          <w:rFonts w:ascii="Texta" w:hAnsi="Texta" w:cs="Arial"/>
          <w:b/>
          <w:color w:val="0070C0"/>
          <w:sz w:val="36"/>
        </w:rPr>
        <w:t xml:space="preserve"> propriétés des</w:t>
      </w:r>
      <w:r w:rsidR="009444A2">
        <w:rPr>
          <w:rFonts w:ascii="Texta" w:hAnsi="Texta" w:cs="Arial"/>
          <w:b/>
          <w:color w:val="0070C0"/>
          <w:sz w:val="36"/>
        </w:rPr>
        <w:t xml:space="preserve"> vignobles Villebois</w:t>
      </w:r>
      <w:r w:rsidR="00E27061">
        <w:rPr>
          <w:rFonts w:ascii="Texta" w:hAnsi="Texta" w:cs="Arial"/>
          <w:b/>
          <w:color w:val="0070C0"/>
          <w:sz w:val="36"/>
        </w:rPr>
        <w:t xml:space="preserve"> </w:t>
      </w:r>
      <w:r w:rsidRPr="007B54CC">
        <w:rPr>
          <w:rFonts w:ascii="Texta" w:hAnsi="Texta" w:cs="Arial"/>
          <w:b/>
          <w:color w:val="00B050"/>
          <w:sz w:val="36"/>
        </w:rPr>
        <w:t>rejoignent l’aventure</w:t>
      </w:r>
      <w:r w:rsidR="0017613E" w:rsidRPr="007B54CC">
        <w:rPr>
          <w:rFonts w:ascii="Texta" w:hAnsi="Texta" w:cs="Arial"/>
          <w:b/>
          <w:color w:val="00B050"/>
          <w:sz w:val="36"/>
        </w:rPr>
        <w:t xml:space="preserve"> Vignerons Engagés</w:t>
      </w:r>
    </w:p>
    <w:p w:rsidR="00003B06" w:rsidRPr="008D4406" w:rsidRDefault="00003B06" w:rsidP="008D4406">
      <w:pPr>
        <w:spacing w:after="0"/>
        <w:jc w:val="center"/>
        <w:rPr>
          <w:rFonts w:ascii="Texta" w:hAnsi="Texta" w:cs="Arial"/>
          <w:b/>
          <w:color w:val="0070C0"/>
          <w:sz w:val="36"/>
        </w:rPr>
      </w:pPr>
    </w:p>
    <w:p w:rsidR="00A56072" w:rsidRPr="000A64A7" w:rsidRDefault="00CA4B3A" w:rsidP="0045146B">
      <w:pPr>
        <w:spacing w:after="0"/>
        <w:ind w:firstLine="708"/>
        <w:rPr>
          <w:rFonts w:ascii="Arial" w:hAnsi="Arial" w:cs="Arial"/>
          <w:b/>
          <w:color w:val="0070C0"/>
          <w:sz w:val="28"/>
          <w:szCs w:val="20"/>
        </w:rPr>
      </w:pPr>
      <w:r>
        <w:rPr>
          <w:noProof/>
          <w:lang w:eastAsia="fr-FR"/>
        </w:rPr>
        <w:drawing>
          <wp:inline distT="0" distB="0" distL="0" distR="0">
            <wp:extent cx="809572" cy="1045711"/>
            <wp:effectExtent l="0" t="0" r="0" b="254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D96E5C0-91DF-4913-806B-C992EF208BD5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134" cy="105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261F">
        <w:rPr>
          <w:rFonts w:ascii="Arial" w:hAnsi="Arial" w:cs="Arial"/>
          <w:b/>
          <w:color w:val="0070C0"/>
          <w:sz w:val="28"/>
          <w:szCs w:val="20"/>
        </w:rPr>
        <w:tab/>
      </w:r>
      <w:r w:rsidR="002D261F">
        <w:rPr>
          <w:rFonts w:ascii="Arial" w:hAnsi="Arial" w:cs="Arial"/>
          <w:b/>
          <w:color w:val="0070C0"/>
          <w:sz w:val="28"/>
          <w:szCs w:val="20"/>
        </w:rPr>
        <w:tab/>
      </w:r>
      <w:r w:rsidR="00AD2127">
        <w:rPr>
          <w:noProof/>
          <w:lang w:eastAsia="fr-FR"/>
        </w:rPr>
        <w:drawing>
          <wp:inline distT="0" distB="0" distL="0" distR="0">
            <wp:extent cx="2370455" cy="163910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712" cy="1695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7ABB">
        <w:rPr>
          <w:noProof/>
          <w:lang w:eastAsia="fr-FR"/>
        </w:rPr>
        <w:drawing>
          <wp:inline distT="0" distB="0" distL="0" distR="0">
            <wp:extent cx="1752600" cy="819262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85940" cy="834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635" w:rsidRPr="000A64A7" w:rsidRDefault="00CF3635" w:rsidP="006D7AC8">
      <w:pPr>
        <w:spacing w:after="0"/>
        <w:jc w:val="center"/>
        <w:rPr>
          <w:rFonts w:ascii="Arial" w:hAnsi="Arial" w:cs="Arial"/>
          <w:b/>
          <w:color w:val="0070C0"/>
          <w:sz w:val="18"/>
          <w:szCs w:val="12"/>
        </w:rPr>
      </w:pPr>
    </w:p>
    <w:p w:rsidR="00752655" w:rsidRPr="000A64A7" w:rsidRDefault="00752655" w:rsidP="006D7AC8">
      <w:pPr>
        <w:spacing w:after="0"/>
        <w:jc w:val="center"/>
        <w:rPr>
          <w:rFonts w:ascii="Texta" w:hAnsi="Texta" w:cs="Arial"/>
          <w:b/>
          <w:color w:val="0070C0"/>
          <w:sz w:val="8"/>
          <w:szCs w:val="8"/>
        </w:rPr>
      </w:pPr>
    </w:p>
    <w:p w:rsidR="00367C2F" w:rsidRPr="000A64A7" w:rsidRDefault="00367C2F" w:rsidP="0044665B">
      <w:pPr>
        <w:autoSpaceDE w:val="0"/>
        <w:autoSpaceDN w:val="0"/>
        <w:adjustRightInd w:val="0"/>
        <w:spacing w:after="0"/>
        <w:jc w:val="both"/>
        <w:rPr>
          <w:rFonts w:ascii="Texta" w:eastAsia="Times New Roman" w:hAnsi="Texta" w:cs="Arial"/>
          <w:b/>
          <w:bCs/>
          <w:color w:val="00B050"/>
          <w:lang w:eastAsia="fr-FR"/>
        </w:rPr>
      </w:pPr>
      <w:r w:rsidRPr="000A64A7">
        <w:rPr>
          <w:rFonts w:ascii="Texta" w:eastAsia="Times New Roman" w:hAnsi="Texta" w:cs="Arial"/>
          <w:b/>
          <w:bCs/>
          <w:color w:val="00B050"/>
          <w:lang w:eastAsia="fr-FR"/>
        </w:rPr>
        <w:t>Vignerons Engagés</w:t>
      </w:r>
      <w:r w:rsidR="00692AB9" w:rsidRPr="000A64A7">
        <w:rPr>
          <w:rFonts w:ascii="Texta" w:eastAsia="Times New Roman" w:hAnsi="Texta" w:cs="Arial"/>
          <w:b/>
          <w:bCs/>
          <w:color w:val="00B050"/>
          <w:lang w:eastAsia="fr-FR"/>
        </w:rPr>
        <w:t xml:space="preserve">, </w:t>
      </w:r>
      <w:r w:rsidR="003107FE" w:rsidRPr="000A64A7">
        <w:rPr>
          <w:rFonts w:ascii="Texta" w:eastAsia="Times New Roman" w:hAnsi="Texta" w:cs="Arial"/>
          <w:b/>
          <w:bCs/>
          <w:color w:val="00B050"/>
          <w:lang w:eastAsia="fr-FR"/>
        </w:rPr>
        <w:t>1</w:t>
      </w:r>
      <w:r w:rsidR="003107FE" w:rsidRPr="000A64A7">
        <w:rPr>
          <w:rFonts w:ascii="Texta" w:eastAsia="Times New Roman" w:hAnsi="Texta" w:cs="Arial"/>
          <w:b/>
          <w:bCs/>
          <w:color w:val="00B050"/>
          <w:vertAlign w:val="superscript"/>
          <w:lang w:eastAsia="fr-FR"/>
        </w:rPr>
        <w:t>er</w:t>
      </w:r>
      <w:r w:rsidR="003107FE" w:rsidRPr="000A64A7">
        <w:rPr>
          <w:rFonts w:ascii="Texta" w:eastAsia="Times New Roman" w:hAnsi="Texta" w:cs="Arial"/>
          <w:b/>
          <w:bCs/>
          <w:color w:val="00B050"/>
          <w:lang w:eastAsia="fr-FR"/>
        </w:rPr>
        <w:t xml:space="preserve"> réseau RSE de la filière vin</w:t>
      </w:r>
    </w:p>
    <w:p w:rsidR="00081CE8" w:rsidRPr="00A62909" w:rsidRDefault="008E4F82" w:rsidP="0044665B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1"/>
          <w:szCs w:val="21"/>
          <w:shd w:val="clear" w:color="auto" w:fill="FFFFFF"/>
        </w:rPr>
      </w:pPr>
      <w:r w:rsidRPr="00A62909">
        <w:rPr>
          <w:rFonts w:ascii="Segoe UI" w:hAnsi="Segoe UI" w:cs="Segoe UI"/>
          <w:sz w:val="21"/>
          <w:szCs w:val="21"/>
          <w:shd w:val="clear" w:color="auto" w:fill="FFFFFF"/>
        </w:rPr>
        <w:t xml:space="preserve">Vignerons </w:t>
      </w:r>
      <w:r w:rsidR="0039446A" w:rsidRPr="00A62909">
        <w:rPr>
          <w:rFonts w:ascii="Segoe UI" w:hAnsi="Segoe UI" w:cs="Segoe UI"/>
          <w:sz w:val="21"/>
          <w:szCs w:val="21"/>
          <w:shd w:val="clear" w:color="auto" w:fill="FFFFFF"/>
        </w:rPr>
        <w:t>Engagés</w:t>
      </w:r>
      <w:r w:rsidR="004961EE">
        <w:rPr>
          <w:rFonts w:ascii="Segoe UI" w:hAnsi="Segoe UI" w:cs="Segoe UI"/>
          <w:sz w:val="21"/>
          <w:szCs w:val="21"/>
          <w:shd w:val="clear" w:color="auto" w:fill="FFFFFF"/>
        </w:rPr>
        <w:t>fédère et ac</w:t>
      </w:r>
      <w:r w:rsidR="00C15FA7" w:rsidRPr="00A62909">
        <w:rPr>
          <w:rFonts w:ascii="Segoe UI" w:hAnsi="Segoe UI" w:cs="Segoe UI"/>
          <w:sz w:val="21"/>
          <w:szCs w:val="21"/>
          <w:shd w:val="clear" w:color="auto" w:fill="FFFFFF"/>
        </w:rPr>
        <w:t xml:space="preserve">compagne ses producteurs dans une démarche globale de développement durable et </w:t>
      </w:r>
      <w:r w:rsidR="004961EE">
        <w:rPr>
          <w:rFonts w:ascii="Segoe UI" w:hAnsi="Segoe UI" w:cs="Segoe UI"/>
          <w:sz w:val="21"/>
          <w:szCs w:val="21"/>
          <w:shd w:val="clear" w:color="auto" w:fill="FFFFFF"/>
        </w:rPr>
        <w:t xml:space="preserve">promeut </w:t>
      </w:r>
      <w:r w:rsidR="00B032BD" w:rsidRPr="00A62909">
        <w:rPr>
          <w:rFonts w:ascii="Segoe UI" w:hAnsi="Segoe UI" w:cs="Segoe UI"/>
          <w:sz w:val="21"/>
          <w:szCs w:val="21"/>
          <w:shd w:val="clear" w:color="auto" w:fill="FFFFFF"/>
        </w:rPr>
        <w:t xml:space="preserve">le </w:t>
      </w:r>
      <w:r w:rsidR="00C9045D" w:rsidRPr="007B54CC">
        <w:rPr>
          <w:rFonts w:ascii="Segoe UI" w:hAnsi="Segoe UI" w:cs="Segoe UI"/>
          <w:b/>
          <w:bCs/>
          <w:sz w:val="21"/>
          <w:szCs w:val="21"/>
          <w:shd w:val="clear" w:color="auto" w:fill="FFFFFF"/>
        </w:rPr>
        <w:t>1er</w:t>
      </w:r>
      <w:r w:rsidR="0002265C" w:rsidRPr="007B54CC">
        <w:rPr>
          <w:rFonts w:ascii="Segoe UI" w:hAnsi="Segoe UI" w:cs="Segoe UI"/>
          <w:b/>
          <w:bCs/>
          <w:sz w:val="21"/>
          <w:szCs w:val="21"/>
          <w:shd w:val="clear" w:color="auto" w:fill="FFFFFF"/>
        </w:rPr>
        <w:t xml:space="preserve"> label RSE de la filière vin</w:t>
      </w:r>
      <w:r w:rsidR="004F7976" w:rsidRPr="007B54CC">
        <w:rPr>
          <w:rFonts w:ascii="Segoe UI" w:hAnsi="Segoe UI" w:cs="Segoe UI"/>
          <w:b/>
          <w:bCs/>
          <w:sz w:val="21"/>
          <w:szCs w:val="21"/>
          <w:shd w:val="clear" w:color="auto" w:fill="FFFFFF"/>
        </w:rPr>
        <w:t xml:space="preserve"> en France</w:t>
      </w:r>
      <w:r w:rsidR="00897D40" w:rsidRPr="00A62909">
        <w:rPr>
          <w:rFonts w:ascii="Segoe UI" w:hAnsi="Segoe UI" w:cs="Segoe UI"/>
          <w:sz w:val="21"/>
          <w:szCs w:val="21"/>
          <w:shd w:val="clear" w:color="auto" w:fill="FFFFFF"/>
        </w:rPr>
        <w:t xml:space="preserve">. </w:t>
      </w:r>
      <w:r w:rsidR="000D6EFD" w:rsidRPr="00A62909">
        <w:rPr>
          <w:rFonts w:ascii="Segoe UI" w:hAnsi="Segoe UI" w:cs="Segoe UI"/>
          <w:sz w:val="21"/>
          <w:szCs w:val="21"/>
          <w:shd w:val="clear" w:color="auto" w:fill="FFFFFF"/>
        </w:rPr>
        <w:t>B</w:t>
      </w:r>
      <w:r w:rsidR="00552796" w:rsidRPr="00A62909">
        <w:rPr>
          <w:rFonts w:ascii="Segoe UI" w:hAnsi="Segoe UI" w:cs="Segoe UI"/>
          <w:sz w:val="21"/>
          <w:szCs w:val="21"/>
          <w:shd w:val="clear" w:color="auto" w:fill="FFFFFF"/>
        </w:rPr>
        <w:t>asée sur la norme ISO26000</w:t>
      </w:r>
      <w:r w:rsidR="003107FE" w:rsidRPr="00A62909">
        <w:rPr>
          <w:rFonts w:ascii="Segoe UI" w:hAnsi="Segoe UI" w:cs="Segoe UI"/>
          <w:sz w:val="21"/>
          <w:szCs w:val="21"/>
          <w:shd w:val="clear" w:color="auto" w:fill="FFFFFF"/>
        </w:rPr>
        <w:t>, et évaluée par AFNOR</w:t>
      </w:r>
      <w:r w:rsidR="00937E6B" w:rsidRPr="00A62909">
        <w:rPr>
          <w:rFonts w:ascii="Segoe UI" w:hAnsi="Segoe UI" w:cs="Segoe UI"/>
          <w:sz w:val="21"/>
          <w:szCs w:val="21"/>
          <w:shd w:val="clear" w:color="auto" w:fill="FFFFFF"/>
        </w:rPr>
        <w:t xml:space="preserve">la démarche Vignerons Engagés </w:t>
      </w:r>
      <w:r w:rsidR="00552796" w:rsidRPr="007B54CC">
        <w:rPr>
          <w:rFonts w:ascii="Segoe UI" w:hAnsi="Segoe UI" w:cs="Segoe UI"/>
          <w:b/>
          <w:bCs/>
          <w:sz w:val="21"/>
          <w:szCs w:val="21"/>
          <w:shd w:val="clear" w:color="auto" w:fill="FFFFFF"/>
        </w:rPr>
        <w:t xml:space="preserve">prend </w:t>
      </w:r>
      <w:r w:rsidR="005B6EF5" w:rsidRPr="007B54CC">
        <w:rPr>
          <w:rFonts w:ascii="Segoe UI" w:hAnsi="Segoe UI" w:cs="Segoe UI"/>
          <w:b/>
          <w:bCs/>
          <w:sz w:val="21"/>
          <w:szCs w:val="21"/>
          <w:shd w:val="clear" w:color="auto" w:fill="FFFFFF"/>
        </w:rPr>
        <w:t>en compte les enjeux environnementaux, sociaux et économiques</w:t>
      </w:r>
      <w:r w:rsidR="005B6EF5" w:rsidRPr="00A62909">
        <w:rPr>
          <w:rFonts w:ascii="Segoe UI" w:hAnsi="Segoe UI" w:cs="Segoe UI"/>
          <w:sz w:val="21"/>
          <w:szCs w:val="21"/>
          <w:shd w:val="clear" w:color="auto" w:fill="FFFFFF"/>
        </w:rPr>
        <w:t>, de la vigne au verre</w:t>
      </w:r>
      <w:r w:rsidR="00C15FA7" w:rsidRPr="00A62909">
        <w:rPr>
          <w:rFonts w:ascii="Segoe UI" w:hAnsi="Segoe UI" w:cs="Segoe UI"/>
          <w:sz w:val="21"/>
          <w:szCs w:val="21"/>
          <w:shd w:val="clear" w:color="auto" w:fill="FFFFFF"/>
        </w:rPr>
        <w:t>.</w:t>
      </w:r>
      <w:r w:rsidR="000F1668" w:rsidRPr="00A62909">
        <w:rPr>
          <w:rFonts w:ascii="Segoe UI" w:hAnsi="Segoe UI" w:cs="Segoe UI"/>
          <w:sz w:val="21"/>
          <w:szCs w:val="21"/>
          <w:shd w:val="clear" w:color="auto" w:fill="FFFFFF"/>
        </w:rPr>
        <w:t xml:space="preserve">Derrière </w:t>
      </w:r>
      <w:r w:rsidR="00C25D0A" w:rsidRPr="00A62909">
        <w:rPr>
          <w:rFonts w:ascii="Segoe UI" w:hAnsi="Segoe UI" w:cs="Segoe UI"/>
          <w:sz w:val="21"/>
          <w:szCs w:val="21"/>
          <w:shd w:val="clear" w:color="auto" w:fill="FFFFFF"/>
        </w:rPr>
        <w:t>ce label</w:t>
      </w:r>
      <w:r w:rsidR="000F1668" w:rsidRPr="00A62909">
        <w:rPr>
          <w:rFonts w:ascii="Segoe UI" w:hAnsi="Segoe UI" w:cs="Segoe UI"/>
          <w:sz w:val="21"/>
          <w:szCs w:val="21"/>
          <w:shd w:val="clear" w:color="auto" w:fill="FFFFFF"/>
        </w:rPr>
        <w:t xml:space="preserve">, ce sont près de 6 000 vignerons et salariés qui produisent annuellement 1,6 millions d’hectolitres, soit 5% des volumes de vin en France. </w:t>
      </w:r>
    </w:p>
    <w:p w:rsidR="00834337" w:rsidRPr="00A62909" w:rsidRDefault="00834337" w:rsidP="0044665B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1"/>
          <w:szCs w:val="21"/>
          <w:shd w:val="clear" w:color="auto" w:fill="FFFFFF"/>
        </w:rPr>
      </w:pPr>
    </w:p>
    <w:p w:rsidR="00BA2B4B" w:rsidRPr="00A62909" w:rsidRDefault="001B5ED6" w:rsidP="00930A15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1"/>
          <w:szCs w:val="21"/>
          <w:shd w:val="clear" w:color="auto" w:fill="FFFFFF"/>
        </w:rPr>
      </w:pPr>
      <w:r w:rsidRPr="00A62909">
        <w:rPr>
          <w:rFonts w:ascii="Segoe UI" w:hAnsi="Segoe UI" w:cs="Segoe UI"/>
          <w:sz w:val="21"/>
          <w:szCs w:val="21"/>
          <w:shd w:val="clear" w:color="auto" w:fill="FFFFFF"/>
        </w:rPr>
        <w:t>Vignerons Engagés</w:t>
      </w:r>
      <w:r w:rsidR="00586188" w:rsidRPr="00A62909">
        <w:rPr>
          <w:rFonts w:ascii="Segoe UI" w:hAnsi="Segoe UI" w:cs="Segoe UI"/>
          <w:sz w:val="21"/>
          <w:szCs w:val="21"/>
          <w:shd w:val="clear" w:color="auto" w:fill="FFFFFF"/>
        </w:rPr>
        <w:t xml:space="preserve">poursuit </w:t>
      </w:r>
      <w:r w:rsidR="006B2736" w:rsidRPr="00A62909">
        <w:rPr>
          <w:rFonts w:ascii="Segoe UI" w:hAnsi="Segoe UI" w:cs="Segoe UI"/>
          <w:sz w:val="21"/>
          <w:szCs w:val="21"/>
          <w:shd w:val="clear" w:color="auto" w:fill="FFFFFF"/>
        </w:rPr>
        <w:t>son</w:t>
      </w:r>
      <w:r w:rsidR="00586188" w:rsidRPr="00A62909">
        <w:rPr>
          <w:rFonts w:ascii="Segoe UI" w:hAnsi="Segoe UI" w:cs="Segoe UI"/>
          <w:sz w:val="21"/>
          <w:szCs w:val="21"/>
          <w:shd w:val="clear" w:color="auto" w:fill="FFFFFF"/>
        </w:rPr>
        <w:t xml:space="preserve"> développement en </w:t>
      </w:r>
      <w:r w:rsidR="006B2736" w:rsidRPr="00A62909">
        <w:rPr>
          <w:rFonts w:ascii="Segoe UI" w:hAnsi="Segoe UI" w:cs="Segoe UI"/>
          <w:sz w:val="21"/>
          <w:szCs w:val="21"/>
          <w:shd w:val="clear" w:color="auto" w:fill="FFFFFF"/>
        </w:rPr>
        <w:t xml:space="preserve">annonçant </w:t>
      </w:r>
      <w:r w:rsidR="002643CC">
        <w:rPr>
          <w:rFonts w:ascii="Segoe UI" w:hAnsi="Segoe UI" w:cs="Segoe UI"/>
          <w:sz w:val="21"/>
          <w:szCs w:val="21"/>
          <w:shd w:val="clear" w:color="auto" w:fill="FFFFFF"/>
        </w:rPr>
        <w:t>l’entrée</w:t>
      </w:r>
      <w:r w:rsidR="00CB1536" w:rsidRPr="00A62909">
        <w:rPr>
          <w:rFonts w:ascii="Segoe UI" w:hAnsi="Segoe UI" w:cs="Segoe UI"/>
          <w:sz w:val="21"/>
          <w:szCs w:val="21"/>
          <w:shd w:val="clear" w:color="auto" w:fill="FFFFFF"/>
        </w:rPr>
        <w:t xml:space="preserve">dans le collectif de </w:t>
      </w:r>
      <w:r w:rsidR="002643CC">
        <w:rPr>
          <w:rFonts w:ascii="Segoe UI" w:hAnsi="Segoe UI" w:cs="Segoe UI"/>
          <w:sz w:val="21"/>
          <w:szCs w:val="21"/>
          <w:shd w:val="clear" w:color="auto" w:fill="FFFFFF"/>
        </w:rPr>
        <w:t>deux</w:t>
      </w:r>
      <w:r w:rsidR="00CB1536" w:rsidRPr="00A62909">
        <w:rPr>
          <w:rFonts w:ascii="Segoe UI" w:hAnsi="Segoe UI" w:cs="Segoe UI"/>
          <w:sz w:val="21"/>
          <w:szCs w:val="21"/>
          <w:shd w:val="clear" w:color="auto" w:fill="FFFFFF"/>
        </w:rPr>
        <w:t xml:space="preserve"> nouvelles structures : </w:t>
      </w:r>
      <w:r w:rsidR="00D17499" w:rsidRPr="00745BE1">
        <w:rPr>
          <w:rFonts w:ascii="Segoe UI" w:hAnsi="Segoe UI" w:cs="Segoe UI"/>
          <w:b/>
          <w:bCs/>
          <w:sz w:val="21"/>
          <w:szCs w:val="21"/>
          <w:shd w:val="clear" w:color="auto" w:fill="FFFFFF"/>
        </w:rPr>
        <w:t>Les Vignerons d’Aghione</w:t>
      </w:r>
      <w:r w:rsidR="002643CC">
        <w:rPr>
          <w:rFonts w:ascii="Segoe UI" w:hAnsi="Segoe UI" w:cs="Segoe UI"/>
          <w:sz w:val="21"/>
          <w:szCs w:val="21"/>
          <w:shd w:val="clear" w:color="auto" w:fill="FFFFFF"/>
        </w:rPr>
        <w:t>(</w:t>
      </w:r>
      <w:r w:rsidR="00D96517">
        <w:rPr>
          <w:rFonts w:ascii="Segoe UI" w:hAnsi="Segoe UI" w:cs="Segoe UI"/>
          <w:sz w:val="21"/>
          <w:szCs w:val="21"/>
          <w:shd w:val="clear" w:color="auto" w:fill="FFFFFF"/>
        </w:rPr>
        <w:t>Corse</w:t>
      </w:r>
      <w:r w:rsidR="002643CC">
        <w:rPr>
          <w:rFonts w:ascii="Segoe UI" w:hAnsi="Segoe UI" w:cs="Segoe UI"/>
          <w:sz w:val="21"/>
          <w:szCs w:val="21"/>
          <w:shd w:val="clear" w:color="auto" w:fill="FFFFFF"/>
        </w:rPr>
        <w:t>)</w:t>
      </w:r>
      <w:r w:rsidR="00745BE1">
        <w:rPr>
          <w:rFonts w:ascii="Segoe UI" w:hAnsi="Segoe UI" w:cs="Segoe UI"/>
          <w:sz w:val="21"/>
          <w:szCs w:val="21"/>
          <w:shd w:val="clear" w:color="auto" w:fill="FFFFFF"/>
        </w:rPr>
        <w:t xml:space="preserve">ainsi que les </w:t>
      </w:r>
      <w:r w:rsidR="00745BE1" w:rsidRPr="00745BE1">
        <w:rPr>
          <w:rFonts w:ascii="Segoe UI" w:hAnsi="Segoe UI" w:cs="Segoe UI"/>
          <w:b/>
          <w:bCs/>
          <w:sz w:val="21"/>
          <w:szCs w:val="21"/>
          <w:shd w:val="clear" w:color="auto" w:fill="FFFFFF"/>
        </w:rPr>
        <w:t>7 propriétés des</w:t>
      </w:r>
      <w:r w:rsidR="002D261F" w:rsidRPr="00745BE1">
        <w:rPr>
          <w:rFonts w:ascii="Segoe UI" w:hAnsi="Segoe UI" w:cs="Segoe UI"/>
          <w:b/>
          <w:bCs/>
          <w:sz w:val="21"/>
          <w:szCs w:val="21"/>
          <w:shd w:val="clear" w:color="auto" w:fill="FFFFFF"/>
        </w:rPr>
        <w:t xml:space="preserve"> vignobles Villebois</w:t>
      </w:r>
      <w:r w:rsidR="00D96517">
        <w:rPr>
          <w:rFonts w:ascii="Segoe UI" w:hAnsi="Segoe UI" w:cs="Segoe UI"/>
          <w:b/>
          <w:bCs/>
          <w:sz w:val="21"/>
          <w:szCs w:val="21"/>
          <w:shd w:val="clear" w:color="auto" w:fill="FFFFFF"/>
        </w:rPr>
        <w:t xml:space="preserve"> (Val de Loire)</w:t>
      </w:r>
      <w:r w:rsidR="00930A15" w:rsidRPr="00A62909">
        <w:rPr>
          <w:rFonts w:ascii="Segoe UI" w:hAnsi="Segoe UI" w:cs="Segoe UI"/>
          <w:sz w:val="21"/>
          <w:szCs w:val="21"/>
          <w:shd w:val="clear" w:color="auto" w:fill="FFFFFF"/>
        </w:rPr>
        <w:t>.</w:t>
      </w:r>
    </w:p>
    <w:p w:rsidR="006B2736" w:rsidRPr="000A64A7" w:rsidRDefault="006B2736" w:rsidP="006B2736">
      <w:pPr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b/>
          <w:bCs/>
          <w:color w:val="404040" w:themeColor="text1" w:themeTint="BF"/>
          <w:sz w:val="22"/>
          <w:szCs w:val="22"/>
          <w:lang w:eastAsia="fr-FR"/>
        </w:rPr>
      </w:pPr>
    </w:p>
    <w:p w:rsidR="006755CC" w:rsidRPr="000A64A7" w:rsidRDefault="0025632D" w:rsidP="00BA2B4B">
      <w:pPr>
        <w:spacing w:after="0"/>
        <w:jc w:val="both"/>
        <w:rPr>
          <w:rFonts w:ascii="Texta" w:eastAsia="Times New Roman" w:hAnsi="Texta" w:cs="Arial"/>
          <w:b/>
          <w:bCs/>
          <w:color w:val="00B050"/>
          <w:lang w:eastAsia="fr-FR"/>
        </w:rPr>
      </w:pPr>
      <w:r>
        <w:rPr>
          <w:rFonts w:ascii="Texta" w:eastAsia="Times New Roman" w:hAnsi="Texta" w:cs="Arial"/>
          <w:b/>
          <w:bCs/>
          <w:color w:val="00B050"/>
          <w:lang w:eastAsia="fr-FR"/>
        </w:rPr>
        <w:t>Les Vignerons d’Aghione</w:t>
      </w:r>
    </w:p>
    <w:p w:rsidR="00030265" w:rsidRDefault="002643CC" w:rsidP="00783D49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1</w:t>
      </w:r>
      <w:r w:rsidRPr="002643CC">
        <w:rPr>
          <w:rFonts w:ascii="Segoe UI" w:hAnsi="Segoe UI" w:cs="Segoe UI"/>
          <w:sz w:val="21"/>
          <w:szCs w:val="21"/>
          <w:shd w:val="clear" w:color="auto" w:fill="FFFFFF"/>
          <w:vertAlign w:val="superscript"/>
        </w:rPr>
        <w:t>ère</w:t>
      </w:r>
      <w:r w:rsidR="00502DA9" w:rsidRPr="00817382">
        <w:rPr>
          <w:rFonts w:ascii="Segoe UI" w:hAnsi="Segoe UI" w:cs="Segoe UI"/>
          <w:sz w:val="21"/>
          <w:szCs w:val="21"/>
          <w:shd w:val="clear" w:color="auto" w:fill="FFFFFF"/>
        </w:rPr>
        <w:t xml:space="preserve">entreprise </w:t>
      </w:r>
      <w:r w:rsidR="0025632D">
        <w:rPr>
          <w:rFonts w:ascii="Segoe UI" w:hAnsi="Segoe UI" w:cs="Segoe UI"/>
          <w:sz w:val="21"/>
          <w:szCs w:val="21"/>
          <w:shd w:val="clear" w:color="auto" w:fill="FFFFFF"/>
        </w:rPr>
        <w:t xml:space="preserve">corse à </w:t>
      </w:r>
      <w:r w:rsidR="008A2C14">
        <w:rPr>
          <w:rFonts w:ascii="Segoe UI" w:hAnsi="Segoe UI" w:cs="Segoe UI"/>
          <w:sz w:val="21"/>
          <w:szCs w:val="21"/>
          <w:shd w:val="clear" w:color="auto" w:fill="FFFFFF"/>
        </w:rPr>
        <w:t>rejoindre</w:t>
      </w:r>
      <w:r w:rsidR="00502DA9" w:rsidRPr="00817382">
        <w:rPr>
          <w:rFonts w:ascii="Segoe UI" w:hAnsi="Segoe UI" w:cs="Segoe UI"/>
          <w:sz w:val="21"/>
          <w:szCs w:val="21"/>
          <w:shd w:val="clear" w:color="auto" w:fill="FFFFFF"/>
        </w:rPr>
        <w:t xml:space="preserve">Vignerons Engagés, </w:t>
      </w:r>
      <w:r w:rsidR="0025632D">
        <w:rPr>
          <w:rFonts w:ascii="Segoe UI" w:hAnsi="Segoe UI" w:cs="Segoe UI"/>
          <w:sz w:val="21"/>
          <w:szCs w:val="21"/>
          <w:shd w:val="clear" w:color="auto" w:fill="FFFFFF"/>
        </w:rPr>
        <w:t>la coopérative des Vignerons d’Aghione</w:t>
      </w:r>
      <w:r w:rsidR="00D767F8">
        <w:rPr>
          <w:rFonts w:ascii="Segoe UI" w:hAnsi="Segoe UI" w:cs="Segoe UI"/>
          <w:sz w:val="21"/>
          <w:szCs w:val="21"/>
          <w:shd w:val="clear" w:color="auto" w:fill="FFFFFF"/>
        </w:rPr>
        <w:t xml:space="preserve">regroupe </w:t>
      </w:r>
      <w:r w:rsidR="00DA695D">
        <w:rPr>
          <w:rFonts w:ascii="Segoe UI" w:hAnsi="Segoe UI" w:cs="Segoe UI"/>
          <w:sz w:val="21"/>
          <w:szCs w:val="21"/>
          <w:shd w:val="clear" w:color="auto" w:fill="FFFFFF"/>
        </w:rPr>
        <w:t>12 familles de v</w:t>
      </w:r>
      <w:r w:rsidR="0061306C" w:rsidRPr="00817382">
        <w:rPr>
          <w:rFonts w:ascii="Segoe UI" w:hAnsi="Segoe UI" w:cs="Segoe UI"/>
          <w:sz w:val="21"/>
          <w:szCs w:val="21"/>
          <w:shd w:val="clear" w:color="auto" w:fill="FFFFFF"/>
        </w:rPr>
        <w:t>ignerons</w:t>
      </w:r>
      <w:r w:rsidR="00DA695D">
        <w:rPr>
          <w:rFonts w:ascii="Segoe UI" w:hAnsi="Segoe UI" w:cs="Segoe UI"/>
          <w:sz w:val="21"/>
          <w:szCs w:val="21"/>
          <w:shd w:val="clear" w:color="auto" w:fill="FFFFFF"/>
        </w:rPr>
        <w:t xml:space="preserve"> ayant pour socle commun la passion de la vigne</w:t>
      </w:r>
      <w:r w:rsidR="00D859E0">
        <w:rPr>
          <w:rFonts w:ascii="Segoe UI" w:hAnsi="Segoe UI" w:cs="Segoe UI"/>
          <w:sz w:val="21"/>
          <w:szCs w:val="21"/>
          <w:shd w:val="clear" w:color="auto" w:fill="FFFFFF"/>
        </w:rPr>
        <w:t xml:space="preserve"> et s’appuyant sur le savoir-faire et la maîtrise des différents terroirs transmis de générations en générations</w:t>
      </w:r>
      <w:r w:rsidR="00D767F8">
        <w:rPr>
          <w:rFonts w:ascii="Segoe UI" w:hAnsi="Segoe UI" w:cs="Segoe UI"/>
          <w:sz w:val="21"/>
          <w:szCs w:val="21"/>
          <w:shd w:val="clear" w:color="auto" w:fill="FFFFFF"/>
        </w:rPr>
        <w:t>.</w:t>
      </w:r>
    </w:p>
    <w:p w:rsidR="0092763E" w:rsidRDefault="00D767F8" w:rsidP="00783D49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1"/>
          <w:szCs w:val="21"/>
          <w:shd w:val="clear" w:color="auto" w:fill="FFFFFF"/>
        </w:rPr>
      </w:pPr>
      <w:r w:rsidRPr="007B54CC">
        <w:rPr>
          <w:rFonts w:ascii="Segoe UI" w:hAnsi="Segoe UI" w:cs="Segoe UI"/>
          <w:i/>
          <w:iCs/>
          <w:sz w:val="21"/>
          <w:szCs w:val="21"/>
          <w:shd w:val="clear" w:color="auto" w:fill="FFFFFF"/>
        </w:rPr>
        <w:t>« </w:t>
      </w:r>
      <w:r w:rsidR="005F41EA" w:rsidRPr="007B54CC">
        <w:rPr>
          <w:rFonts w:ascii="Segoe UI" w:hAnsi="Segoe UI" w:cs="Segoe UI"/>
          <w:i/>
          <w:iCs/>
          <w:sz w:val="21"/>
          <w:szCs w:val="21"/>
          <w:shd w:val="clear" w:color="auto" w:fill="FFFFFF"/>
        </w:rPr>
        <w:t>Nous cherchons à travers cette démarche RSE, à consolider notre entreprise. Etant déjà certifiés IFS pour la partie cave et dans une démarche collective HVE pour la partie vignoble, nous sommes à la recherche d’un engagement qui permet</w:t>
      </w:r>
      <w:r w:rsidR="000E6757" w:rsidRPr="007B54CC">
        <w:rPr>
          <w:rFonts w:ascii="Segoe UI" w:hAnsi="Segoe UI" w:cs="Segoe UI"/>
          <w:i/>
          <w:iCs/>
          <w:sz w:val="21"/>
          <w:szCs w:val="21"/>
          <w:shd w:val="clear" w:color="auto" w:fill="FFFFFF"/>
        </w:rPr>
        <w:t>te</w:t>
      </w:r>
      <w:r w:rsidR="005F41EA" w:rsidRPr="007B54CC">
        <w:rPr>
          <w:rFonts w:ascii="Segoe UI" w:hAnsi="Segoe UI" w:cs="Segoe UI"/>
          <w:i/>
          <w:iCs/>
          <w:sz w:val="21"/>
          <w:szCs w:val="21"/>
          <w:shd w:val="clear" w:color="auto" w:fill="FFFFFF"/>
        </w:rPr>
        <w:t xml:space="preserve"> à la partie </w:t>
      </w:r>
      <w:r w:rsidR="005F41EA" w:rsidRPr="007B54CC">
        <w:rPr>
          <w:rFonts w:ascii="Segoe UI" w:hAnsi="Segoe UI" w:cs="Segoe UI"/>
          <w:b/>
          <w:bCs/>
          <w:i/>
          <w:iCs/>
          <w:sz w:val="21"/>
          <w:szCs w:val="21"/>
          <w:shd w:val="clear" w:color="auto" w:fill="FFFFFF"/>
        </w:rPr>
        <w:t>amont et aval d’avancer ensemble sur les différents objectifs du développement durable</w:t>
      </w:r>
      <w:r w:rsidR="005F41EA" w:rsidRPr="007B54CC">
        <w:rPr>
          <w:rFonts w:ascii="Segoe UI" w:hAnsi="Segoe UI" w:cs="Segoe UI"/>
          <w:i/>
          <w:iCs/>
          <w:sz w:val="21"/>
          <w:szCs w:val="21"/>
          <w:shd w:val="clear" w:color="auto" w:fill="FFFFFF"/>
        </w:rPr>
        <w:t>.</w:t>
      </w:r>
      <w:r w:rsidR="00C06DAA" w:rsidRPr="007B54CC">
        <w:rPr>
          <w:rFonts w:ascii="Segoe UI" w:hAnsi="Segoe UI" w:cs="Segoe UI"/>
          <w:i/>
          <w:iCs/>
          <w:sz w:val="21"/>
          <w:szCs w:val="21"/>
          <w:shd w:val="clear" w:color="auto" w:fill="FFFFFF"/>
        </w:rPr>
        <w:t xml:space="preserve"> L</w:t>
      </w:r>
      <w:r w:rsidR="00522295" w:rsidRPr="007B54CC">
        <w:rPr>
          <w:rFonts w:ascii="Segoe UI" w:hAnsi="Segoe UI" w:cs="Segoe UI"/>
          <w:i/>
          <w:iCs/>
          <w:sz w:val="21"/>
          <w:szCs w:val="21"/>
          <w:shd w:val="clear" w:color="auto" w:fill="FFFFFF"/>
        </w:rPr>
        <w:t xml:space="preserve">e but pour nous est d’apporter une </w:t>
      </w:r>
      <w:r w:rsidR="00522295" w:rsidRPr="007B54CC">
        <w:rPr>
          <w:rFonts w:ascii="Segoe UI" w:hAnsi="Segoe UI" w:cs="Segoe UI"/>
          <w:b/>
          <w:bCs/>
          <w:i/>
          <w:iCs/>
          <w:sz w:val="21"/>
          <w:szCs w:val="21"/>
          <w:shd w:val="clear" w:color="auto" w:fill="FFFFFF"/>
        </w:rPr>
        <w:t>cohérenceet du lien dans toutes nos démarches qualités et environnementales</w:t>
      </w:r>
      <w:r w:rsidR="00522295" w:rsidRPr="007B54CC">
        <w:rPr>
          <w:rFonts w:ascii="Segoe UI" w:hAnsi="Segoe UI" w:cs="Segoe UI"/>
          <w:i/>
          <w:iCs/>
          <w:sz w:val="21"/>
          <w:szCs w:val="21"/>
          <w:shd w:val="clear" w:color="auto" w:fill="FFFFFF"/>
        </w:rPr>
        <w:t xml:space="preserve"> au travers d’un </w:t>
      </w:r>
      <w:r w:rsidR="00522295" w:rsidRPr="007B54CC">
        <w:rPr>
          <w:rFonts w:ascii="Segoe UI" w:hAnsi="Segoe UI" w:cs="Segoe UI"/>
          <w:b/>
          <w:bCs/>
          <w:i/>
          <w:iCs/>
          <w:sz w:val="21"/>
          <w:szCs w:val="21"/>
          <w:shd w:val="clear" w:color="auto" w:fill="FFFFFF"/>
        </w:rPr>
        <w:t>label global d’entreprise</w:t>
      </w:r>
      <w:r w:rsidR="00522295" w:rsidRPr="007B54CC">
        <w:rPr>
          <w:rFonts w:ascii="Segoe UI" w:hAnsi="Segoe UI" w:cs="Segoe UI"/>
          <w:i/>
          <w:iCs/>
          <w:sz w:val="21"/>
          <w:szCs w:val="21"/>
          <w:shd w:val="clear" w:color="auto" w:fill="FFFFFF"/>
        </w:rPr>
        <w:t> »</w:t>
      </w:r>
      <w:r w:rsidR="008E4902">
        <w:rPr>
          <w:rFonts w:ascii="Segoe UI" w:hAnsi="Segoe UI" w:cs="Segoe UI"/>
          <w:sz w:val="21"/>
          <w:szCs w:val="21"/>
          <w:shd w:val="clear" w:color="auto" w:fill="FFFFFF"/>
        </w:rPr>
        <w:t xml:space="preserve"> affirme</w:t>
      </w:r>
      <w:r w:rsidR="008A1895">
        <w:rPr>
          <w:rFonts w:ascii="Segoe UI" w:hAnsi="Segoe UI" w:cs="Segoe UI"/>
          <w:sz w:val="21"/>
          <w:szCs w:val="21"/>
          <w:shd w:val="clear" w:color="auto" w:fill="FFFFFF"/>
        </w:rPr>
        <w:t xml:space="preserve"> Léo Hauser, </w:t>
      </w:r>
      <w:r w:rsidR="003515C6">
        <w:rPr>
          <w:rFonts w:ascii="Segoe UI" w:hAnsi="Segoe UI" w:cs="Segoe UI"/>
          <w:sz w:val="21"/>
          <w:szCs w:val="21"/>
          <w:shd w:val="clear" w:color="auto" w:fill="FFFFFF"/>
        </w:rPr>
        <w:t>responsable du service environnement et viticulture.</w:t>
      </w:r>
    </w:p>
    <w:p w:rsidR="006755CC" w:rsidRDefault="006755CC" w:rsidP="00616751">
      <w:pPr>
        <w:autoSpaceDE w:val="0"/>
        <w:autoSpaceDN w:val="0"/>
        <w:adjustRightInd w:val="0"/>
        <w:spacing w:after="0"/>
        <w:jc w:val="both"/>
        <w:rPr>
          <w:rFonts w:ascii="Texta" w:eastAsia="Times New Roman" w:hAnsi="Texta" w:cs="Arial"/>
          <w:b/>
          <w:bCs/>
          <w:color w:val="00B050"/>
          <w:lang w:eastAsia="fr-FR"/>
        </w:rPr>
      </w:pPr>
    </w:p>
    <w:p w:rsidR="0025149C" w:rsidRPr="00E71075" w:rsidRDefault="006D54EC" w:rsidP="0025149C">
      <w:pPr>
        <w:autoSpaceDE w:val="0"/>
        <w:autoSpaceDN w:val="0"/>
        <w:adjustRightInd w:val="0"/>
        <w:spacing w:after="0"/>
        <w:jc w:val="both"/>
        <w:rPr>
          <w:rFonts w:ascii="Texta" w:eastAsia="Times New Roman" w:hAnsi="Texta" w:cs="Arial"/>
          <w:b/>
          <w:bCs/>
          <w:color w:val="00B050"/>
          <w:lang w:eastAsia="fr-FR"/>
        </w:rPr>
      </w:pPr>
      <w:r>
        <w:rPr>
          <w:rFonts w:ascii="Texta" w:eastAsia="Times New Roman" w:hAnsi="Texta" w:cs="Arial"/>
          <w:b/>
          <w:bCs/>
          <w:color w:val="00B050"/>
          <w:lang w:eastAsia="fr-FR"/>
        </w:rPr>
        <w:t xml:space="preserve">Les </w:t>
      </w:r>
      <w:r w:rsidR="00A06681">
        <w:rPr>
          <w:rFonts w:ascii="Texta" w:eastAsia="Times New Roman" w:hAnsi="Texta" w:cs="Arial"/>
          <w:b/>
          <w:bCs/>
          <w:color w:val="00B050"/>
          <w:lang w:eastAsia="fr-FR"/>
        </w:rPr>
        <w:t xml:space="preserve">propriétés du groupe </w:t>
      </w:r>
      <w:r>
        <w:rPr>
          <w:rFonts w:ascii="Texta" w:eastAsia="Times New Roman" w:hAnsi="Texta" w:cs="Arial"/>
          <w:b/>
          <w:bCs/>
          <w:color w:val="00B050"/>
          <w:lang w:eastAsia="fr-FR"/>
        </w:rPr>
        <w:t>Vignobles Villebois</w:t>
      </w:r>
    </w:p>
    <w:p w:rsidR="00141281" w:rsidRPr="00272926" w:rsidRDefault="00841F0D" w:rsidP="0025149C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1"/>
          <w:szCs w:val="21"/>
          <w:shd w:val="clear" w:color="auto" w:fill="FFFFFF"/>
        </w:rPr>
      </w:pPr>
      <w:r w:rsidRPr="00272926">
        <w:rPr>
          <w:rFonts w:ascii="Segoe UI" w:hAnsi="Segoe UI" w:cs="Segoe UI"/>
          <w:sz w:val="21"/>
          <w:szCs w:val="21"/>
          <w:shd w:val="clear" w:color="auto" w:fill="FFFFFF"/>
        </w:rPr>
        <w:t xml:space="preserve">Les </w:t>
      </w:r>
      <w:r w:rsidR="006E3777" w:rsidRPr="00272926">
        <w:rPr>
          <w:rFonts w:ascii="Segoe UI" w:hAnsi="Segoe UI" w:cs="Segoe UI"/>
          <w:sz w:val="21"/>
          <w:szCs w:val="21"/>
          <w:shd w:val="clear" w:color="auto" w:fill="FFFFFF"/>
        </w:rPr>
        <w:t xml:space="preserve">Vignobles Villebois </w:t>
      </w:r>
      <w:r w:rsidRPr="00272926">
        <w:rPr>
          <w:rFonts w:ascii="Segoe UI" w:hAnsi="Segoe UI" w:cs="Segoe UI"/>
          <w:sz w:val="21"/>
          <w:szCs w:val="21"/>
          <w:shd w:val="clear" w:color="auto" w:fill="FFFFFF"/>
        </w:rPr>
        <w:t xml:space="preserve">sont spécialisés dans la production de vin de </w:t>
      </w:r>
      <w:r w:rsidR="00F61914">
        <w:rPr>
          <w:rFonts w:ascii="Segoe UI" w:hAnsi="Segoe UI" w:cs="Segoe UI"/>
          <w:sz w:val="21"/>
          <w:szCs w:val="21"/>
          <w:shd w:val="clear" w:color="auto" w:fill="FFFFFF"/>
        </w:rPr>
        <w:t>L</w:t>
      </w:r>
      <w:r w:rsidRPr="00272926">
        <w:rPr>
          <w:rFonts w:ascii="Segoe UI" w:hAnsi="Segoe UI" w:cs="Segoe UI"/>
          <w:sz w:val="21"/>
          <w:szCs w:val="21"/>
          <w:shd w:val="clear" w:color="auto" w:fill="FFFFFF"/>
        </w:rPr>
        <w:t>oire, en particulier issus de Sauvignon Blanc</w:t>
      </w:r>
      <w:r w:rsidR="00BF0978" w:rsidRPr="00272926">
        <w:rPr>
          <w:rFonts w:ascii="Segoe UI" w:hAnsi="Segoe UI" w:cs="Segoe UI"/>
          <w:sz w:val="21"/>
          <w:szCs w:val="21"/>
          <w:shd w:val="clear" w:color="auto" w:fill="FFFFFF"/>
        </w:rPr>
        <w:t>, principalement sur les appellations Sancerre, Pouilly Fumé, Menetou-Salon, Touraine, et IGP Val de Loire</w:t>
      </w:r>
      <w:r w:rsidR="00272926">
        <w:rPr>
          <w:rFonts w:ascii="Segoe UI" w:hAnsi="Segoe UI" w:cs="Segoe UI"/>
          <w:sz w:val="21"/>
          <w:szCs w:val="21"/>
          <w:shd w:val="clear" w:color="auto" w:fill="FFFFFF"/>
        </w:rPr>
        <w:t>. Producteurs et négociants, l</w:t>
      </w:r>
      <w:r w:rsidR="00D51E63">
        <w:rPr>
          <w:rFonts w:ascii="Segoe UI" w:hAnsi="Segoe UI" w:cs="Segoe UI"/>
          <w:sz w:val="21"/>
          <w:szCs w:val="21"/>
          <w:shd w:val="clear" w:color="auto" w:fill="FFFFFF"/>
        </w:rPr>
        <w:t>a structure engage l’ensemble de</w:t>
      </w:r>
      <w:r w:rsidR="00E71075">
        <w:rPr>
          <w:rFonts w:ascii="Segoe UI" w:hAnsi="Segoe UI" w:cs="Segoe UI"/>
          <w:sz w:val="21"/>
          <w:szCs w:val="21"/>
          <w:shd w:val="clear" w:color="auto" w:fill="FFFFFF"/>
        </w:rPr>
        <w:t xml:space="preserve"> ses</w:t>
      </w:r>
      <w:r w:rsidR="00D51E63">
        <w:rPr>
          <w:rFonts w:ascii="Segoe UI" w:hAnsi="Segoe UI" w:cs="Segoe UI"/>
          <w:sz w:val="21"/>
          <w:szCs w:val="21"/>
          <w:shd w:val="clear" w:color="auto" w:fill="FFFFFF"/>
        </w:rPr>
        <w:t>propriétés</w:t>
      </w:r>
      <w:r w:rsidR="00A06681">
        <w:rPr>
          <w:rFonts w:ascii="Segoe UI" w:hAnsi="Segoe UI" w:cs="Segoe UI"/>
          <w:sz w:val="21"/>
          <w:szCs w:val="21"/>
          <w:shd w:val="clear" w:color="auto" w:fill="FFFFFF"/>
        </w:rPr>
        <w:t>, soit 160 hectares de Vignobles,</w:t>
      </w:r>
      <w:r w:rsidR="00D51E63">
        <w:rPr>
          <w:rFonts w:ascii="Segoe UI" w:hAnsi="Segoe UI" w:cs="Segoe UI"/>
          <w:sz w:val="21"/>
          <w:szCs w:val="21"/>
          <w:shd w:val="clear" w:color="auto" w:fill="FFFFFF"/>
        </w:rPr>
        <w:t xml:space="preserve"> d</w:t>
      </w:r>
      <w:r w:rsidR="00E71075">
        <w:rPr>
          <w:rFonts w:ascii="Segoe UI" w:hAnsi="Segoe UI" w:cs="Segoe UI"/>
          <w:sz w:val="21"/>
          <w:szCs w:val="21"/>
          <w:shd w:val="clear" w:color="auto" w:fill="FFFFFF"/>
        </w:rPr>
        <w:t>ans la démarche Vignerons Engagés.</w:t>
      </w:r>
    </w:p>
    <w:p w:rsidR="00AF653D" w:rsidRPr="00AF653D" w:rsidRDefault="00141281" w:rsidP="00AF653D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1"/>
          <w:szCs w:val="21"/>
          <w:shd w:val="clear" w:color="auto" w:fill="FFFFFF"/>
        </w:rPr>
      </w:pPr>
      <w:r w:rsidRPr="002D7469">
        <w:rPr>
          <w:rFonts w:ascii="Segoe UI" w:hAnsi="Segoe UI" w:cs="Segoe UI"/>
          <w:i/>
          <w:iCs/>
          <w:sz w:val="21"/>
          <w:szCs w:val="21"/>
          <w:shd w:val="clear" w:color="auto" w:fill="FFFFFF"/>
        </w:rPr>
        <w:t>« </w:t>
      </w:r>
      <w:r w:rsidR="00AF653D" w:rsidRPr="002D7469">
        <w:rPr>
          <w:rFonts w:ascii="Segoe UI" w:hAnsi="Segoe UI" w:cs="Segoe UI"/>
          <w:i/>
          <w:iCs/>
          <w:sz w:val="21"/>
          <w:szCs w:val="21"/>
          <w:shd w:val="clear" w:color="auto" w:fill="FFFFFF"/>
        </w:rPr>
        <w:t>Les vignobles Villebois portent un projet éco-responsable et durable. Les Vignerons Engagés nous permettent d’avoir une vision à 360° sur nos activités et notre impact environnemental. C’est la certification la plus adaptée aux demandes actuelles et aux défis de demain !</w:t>
      </w:r>
      <w:r w:rsidRPr="002D7469">
        <w:rPr>
          <w:rFonts w:ascii="Segoe UI" w:hAnsi="Segoe UI" w:cs="Segoe UI"/>
          <w:i/>
          <w:iCs/>
          <w:sz w:val="21"/>
          <w:szCs w:val="21"/>
          <w:shd w:val="clear" w:color="auto" w:fill="FFFFFF"/>
        </w:rPr>
        <w:t> »</w:t>
      </w:r>
      <w:r w:rsidR="00AF653D">
        <w:rPr>
          <w:rFonts w:ascii="Segoe UI" w:hAnsi="Segoe UI" w:cs="Segoe UI"/>
          <w:sz w:val="21"/>
          <w:szCs w:val="21"/>
          <w:shd w:val="clear" w:color="auto" w:fill="FFFFFF"/>
        </w:rPr>
        <w:t xml:space="preserve">– Frédéric jacquet, </w:t>
      </w:r>
      <w:r w:rsidR="002B755F">
        <w:rPr>
          <w:rFonts w:ascii="Segoe UI" w:hAnsi="Segoe UI" w:cs="Segoe UI"/>
          <w:sz w:val="21"/>
          <w:szCs w:val="21"/>
          <w:shd w:val="clear" w:color="auto" w:fill="FFFFFF"/>
        </w:rPr>
        <w:t>Directeur opérationnel.</w:t>
      </w:r>
    </w:p>
    <w:p w:rsidR="00252266" w:rsidRPr="000A64A7" w:rsidRDefault="00252266" w:rsidP="0030708F">
      <w:pPr>
        <w:autoSpaceDE w:val="0"/>
        <w:autoSpaceDN w:val="0"/>
        <w:adjustRightInd w:val="0"/>
        <w:spacing w:after="0"/>
        <w:jc w:val="both"/>
        <w:rPr>
          <w:rFonts w:ascii="Texta" w:eastAsia="Times New Roman" w:hAnsi="Texta" w:cs="Arial"/>
          <w:b/>
          <w:bCs/>
          <w:color w:val="00B050"/>
          <w:lang w:eastAsia="fr-FR"/>
        </w:rPr>
      </w:pPr>
    </w:p>
    <w:p w:rsidR="000A64A7" w:rsidRDefault="000F25F1" w:rsidP="006D54EC">
      <w:pPr>
        <w:spacing w:after="0"/>
        <w:jc w:val="both"/>
        <w:rPr>
          <w:rFonts w:ascii="Texta" w:eastAsia="Times New Roman" w:hAnsi="Texta" w:cs="Arial"/>
          <w:b/>
          <w:bCs/>
          <w:color w:val="00B050"/>
          <w:lang w:eastAsia="fr-FR"/>
        </w:rPr>
      </w:pPr>
      <w:r>
        <w:rPr>
          <w:rFonts w:ascii="Texta" w:eastAsia="Times New Roman" w:hAnsi="Texta" w:cs="Arial"/>
          <w:b/>
          <w:bCs/>
          <w:color w:val="00B050"/>
          <w:lang w:eastAsia="fr-FR"/>
        </w:rPr>
        <w:t>Le</w:t>
      </w:r>
      <w:r w:rsidR="00E27061">
        <w:rPr>
          <w:rFonts w:ascii="Texta" w:eastAsia="Times New Roman" w:hAnsi="Texta" w:cs="Arial"/>
          <w:b/>
          <w:bCs/>
          <w:color w:val="00B050"/>
          <w:lang w:eastAsia="fr-FR"/>
        </w:rPr>
        <w:t>s domaines et châteaux à la manoe</w:t>
      </w:r>
      <w:r>
        <w:rPr>
          <w:rFonts w:ascii="Texta" w:eastAsia="Times New Roman" w:hAnsi="Texta" w:cs="Arial"/>
          <w:b/>
          <w:bCs/>
          <w:color w:val="00B050"/>
          <w:lang w:eastAsia="fr-FR"/>
        </w:rPr>
        <w:t xml:space="preserve">uvre </w:t>
      </w:r>
    </w:p>
    <w:p w:rsidR="00E561E6" w:rsidRPr="006D54EC" w:rsidRDefault="000F25F1" w:rsidP="0030708F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1"/>
          <w:szCs w:val="21"/>
          <w:shd w:val="clear" w:color="auto" w:fill="FFFFFF"/>
        </w:rPr>
      </w:pPr>
      <w:r w:rsidRPr="006D54EC">
        <w:rPr>
          <w:rFonts w:ascii="Segoe UI" w:hAnsi="Segoe UI" w:cs="Segoe UI"/>
          <w:sz w:val="21"/>
          <w:szCs w:val="21"/>
          <w:shd w:val="clear" w:color="auto" w:fill="FFFFFF"/>
        </w:rPr>
        <w:t xml:space="preserve">Vignerons Engagés enregistre en 2021 </w:t>
      </w:r>
      <w:r w:rsidR="00666587">
        <w:rPr>
          <w:rFonts w:ascii="Segoe UI" w:hAnsi="Segoe UI" w:cs="Segoe UI"/>
          <w:sz w:val="21"/>
          <w:szCs w:val="21"/>
          <w:shd w:val="clear" w:color="auto" w:fill="FFFFFF"/>
        </w:rPr>
        <w:t>s</w:t>
      </w:r>
      <w:r w:rsidRPr="006D54EC">
        <w:rPr>
          <w:rFonts w:ascii="Segoe UI" w:hAnsi="Segoe UI" w:cs="Segoe UI"/>
          <w:sz w:val="21"/>
          <w:szCs w:val="21"/>
          <w:shd w:val="clear" w:color="auto" w:fill="FFFFFF"/>
        </w:rPr>
        <w:t xml:space="preserve">a plus forte croissance jamais enregistrée: </w:t>
      </w:r>
      <w:r w:rsidR="008C25CF" w:rsidRPr="002D7469">
        <w:rPr>
          <w:rFonts w:ascii="Segoe UI" w:hAnsi="Segoe UI" w:cs="Segoe UI"/>
          <w:b/>
          <w:bCs/>
          <w:sz w:val="21"/>
          <w:szCs w:val="21"/>
          <w:shd w:val="clear" w:color="auto" w:fill="FFFFFF"/>
        </w:rPr>
        <w:t>le collectif compte désormais 50 entreprises et se positionne comme le réseau leader de la RSE dans la filière vin</w:t>
      </w:r>
      <w:r w:rsidR="0003437E" w:rsidRPr="002D7469">
        <w:rPr>
          <w:rFonts w:ascii="Segoe UI" w:hAnsi="Segoe UI" w:cs="Segoe UI"/>
          <w:b/>
          <w:bCs/>
          <w:sz w:val="21"/>
          <w:szCs w:val="21"/>
          <w:shd w:val="clear" w:color="auto" w:fill="FFFFFF"/>
        </w:rPr>
        <w:t>.</w:t>
      </w:r>
      <w:r w:rsidR="007A3ABE" w:rsidRPr="006D54EC">
        <w:rPr>
          <w:rFonts w:ascii="Segoe UI" w:hAnsi="Segoe UI" w:cs="Segoe UI"/>
          <w:sz w:val="21"/>
          <w:szCs w:val="21"/>
          <w:shd w:val="clear" w:color="auto" w:fill="FFFFFF"/>
        </w:rPr>
        <w:t xml:space="preserve">En effet Vignerons Engagés a développé des partenariats avec les fournisseurs, les distributeurs et négociants afin d’avancer de manière collégiale. Match, Maison Johannes Boubée, </w:t>
      </w:r>
      <w:r w:rsidR="00990C06" w:rsidRPr="006D54EC">
        <w:rPr>
          <w:rFonts w:ascii="Segoe UI" w:hAnsi="Segoe UI" w:cs="Segoe UI"/>
          <w:sz w:val="21"/>
          <w:szCs w:val="21"/>
          <w:shd w:val="clear" w:color="auto" w:fill="FFFFFF"/>
        </w:rPr>
        <w:t>Barton et Guestier</w:t>
      </w:r>
      <w:r w:rsidR="007A3ABE" w:rsidRPr="006D54EC">
        <w:rPr>
          <w:rFonts w:ascii="Segoe UI" w:hAnsi="Segoe UI" w:cs="Segoe UI"/>
          <w:sz w:val="21"/>
          <w:szCs w:val="21"/>
          <w:shd w:val="clear" w:color="auto" w:fill="FFFFFF"/>
        </w:rPr>
        <w:t xml:space="preserve">ou encore Verallia et </w:t>
      </w:r>
      <w:r w:rsidR="00990C06" w:rsidRPr="006D54EC">
        <w:rPr>
          <w:rFonts w:ascii="Segoe UI" w:hAnsi="Segoe UI" w:cs="Segoe UI"/>
          <w:sz w:val="21"/>
          <w:szCs w:val="21"/>
          <w:shd w:val="clear" w:color="auto" w:fill="FFFFFF"/>
        </w:rPr>
        <w:t xml:space="preserve">Inessens ont d’ores et déjà rejoint le </w:t>
      </w:r>
      <w:r w:rsidR="00E561E6" w:rsidRPr="006D54EC">
        <w:rPr>
          <w:rFonts w:ascii="Segoe UI" w:hAnsi="Segoe UI" w:cs="Segoe UI"/>
          <w:sz w:val="21"/>
          <w:szCs w:val="21"/>
          <w:shd w:val="clear" w:color="auto" w:fill="FFFFFF"/>
        </w:rPr>
        <w:t>1er collectif RSE de la filière vin.</w:t>
      </w:r>
    </w:p>
    <w:p w:rsidR="000159EC" w:rsidRDefault="000159EC" w:rsidP="004845FD">
      <w:pPr>
        <w:spacing w:after="0"/>
        <w:rPr>
          <w:rFonts w:ascii="Arial" w:eastAsia="Times New Roman" w:hAnsi="Arial" w:cs="Arial"/>
          <w:b/>
          <w:bCs/>
          <w:i/>
          <w:iCs/>
          <w:color w:val="404040" w:themeColor="text1" w:themeTint="BF"/>
          <w:sz w:val="20"/>
          <w:szCs w:val="20"/>
          <w:lang w:eastAsia="fr-FR"/>
        </w:rPr>
      </w:pPr>
    </w:p>
    <w:p w:rsidR="00D33991" w:rsidRPr="000A64A7" w:rsidRDefault="00D33991" w:rsidP="00E71075">
      <w:pPr>
        <w:spacing w:after="0"/>
        <w:rPr>
          <w:rFonts w:ascii="Arial" w:hAnsi="Arial" w:cs="Arial"/>
          <w:b/>
          <w:color w:val="009900"/>
          <w:sz w:val="8"/>
          <w:szCs w:val="8"/>
        </w:rPr>
      </w:pPr>
    </w:p>
    <w:p w:rsidR="001639A0" w:rsidRPr="007D6874" w:rsidRDefault="000B30BE" w:rsidP="00FE4301">
      <w:pPr>
        <w:spacing w:after="0"/>
        <w:jc w:val="center"/>
        <w:rPr>
          <w:rFonts w:ascii="Texta" w:hAnsi="Texta" w:cs="Arial"/>
          <w:bCs/>
          <w:color w:val="404040" w:themeColor="text1" w:themeTint="BF"/>
          <w:sz w:val="32"/>
          <w:szCs w:val="32"/>
        </w:rPr>
      </w:pPr>
      <w:r w:rsidRPr="007D6874">
        <w:rPr>
          <w:rFonts w:ascii="Texta" w:eastAsia="Times New Roman" w:hAnsi="Texta" w:cs="Arial"/>
          <w:b/>
          <w:bCs/>
          <w:color w:val="00B050"/>
          <w:sz w:val="28"/>
          <w:szCs w:val="28"/>
          <w:lang w:eastAsia="fr-FR"/>
        </w:rPr>
        <w:lastRenderedPageBreak/>
        <w:t>CONTACT &amp;</w:t>
      </w:r>
      <w:r w:rsidR="00811D5B" w:rsidRPr="007D6874">
        <w:rPr>
          <w:rFonts w:ascii="Texta" w:eastAsia="Times New Roman" w:hAnsi="Texta" w:cs="Arial"/>
          <w:b/>
          <w:bCs/>
          <w:color w:val="00B050"/>
          <w:sz w:val="28"/>
          <w:szCs w:val="28"/>
          <w:lang w:eastAsia="fr-FR"/>
        </w:rPr>
        <w:t>RENSEIGNEMENTS</w:t>
      </w:r>
      <w:r w:rsidR="00FB0251" w:rsidRPr="007D6874">
        <w:rPr>
          <w:rFonts w:ascii="Texta" w:eastAsia="Times New Roman" w:hAnsi="Texta" w:cs="Arial"/>
          <w:b/>
          <w:bCs/>
          <w:color w:val="00B050"/>
          <w:sz w:val="28"/>
          <w:szCs w:val="28"/>
          <w:lang w:eastAsia="fr-FR"/>
        </w:rPr>
        <w:t xml:space="preserve"> : </w:t>
      </w:r>
      <w:r w:rsidRPr="007D6874">
        <w:rPr>
          <w:rFonts w:ascii="Texta" w:hAnsi="Texta" w:cs="Arial"/>
          <w:bCs/>
          <w:color w:val="404040" w:themeColor="text1" w:themeTint="BF"/>
        </w:rPr>
        <w:t xml:space="preserve">Iris Borrut – </w:t>
      </w:r>
      <w:hyperlink r:id="rId16" w:history="1">
        <w:r w:rsidRPr="007D6874">
          <w:rPr>
            <w:rStyle w:val="Lienhypertexte"/>
            <w:rFonts w:ascii="Texta" w:hAnsi="Texta" w:cs="Arial"/>
            <w:bCs/>
            <w:color w:val="404040" w:themeColor="text1" w:themeTint="BF"/>
          </w:rPr>
          <w:t>iris.borrut@vignerons-engages.com</w:t>
        </w:r>
      </w:hyperlink>
      <w:r w:rsidRPr="007D6874">
        <w:rPr>
          <w:rFonts w:ascii="Texta" w:hAnsi="Texta" w:cs="Arial"/>
          <w:bCs/>
          <w:color w:val="404040" w:themeColor="text1" w:themeTint="BF"/>
        </w:rPr>
        <w:t xml:space="preserve"> - 07 81 43 43 90</w:t>
      </w:r>
    </w:p>
    <w:sectPr w:rsidR="001639A0" w:rsidRPr="007D6874" w:rsidSect="00003B06">
      <w:pgSz w:w="11900" w:h="16840"/>
      <w:pgMar w:top="284" w:right="720" w:bottom="426" w:left="720" w:header="708" w:footer="708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87A" w:rsidRDefault="0036487A" w:rsidP="002A069E">
      <w:pPr>
        <w:spacing w:after="0"/>
      </w:pPr>
      <w:r>
        <w:separator/>
      </w:r>
    </w:p>
  </w:endnote>
  <w:endnote w:type="continuationSeparator" w:id="1">
    <w:p w:rsidR="0036487A" w:rsidRDefault="0036487A" w:rsidP="002A069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xta">
    <w:altName w:val="Courier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87A" w:rsidRDefault="0036487A" w:rsidP="002A069E">
      <w:pPr>
        <w:spacing w:after="0"/>
      </w:pPr>
      <w:r>
        <w:separator/>
      </w:r>
    </w:p>
  </w:footnote>
  <w:footnote w:type="continuationSeparator" w:id="1">
    <w:p w:rsidR="0036487A" w:rsidRDefault="0036487A" w:rsidP="002A069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826B6"/>
    <w:multiLevelType w:val="hybridMultilevel"/>
    <w:tmpl w:val="31563694"/>
    <w:lvl w:ilvl="0" w:tplc="99361F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4CD2280"/>
    <w:multiLevelType w:val="hybridMultilevel"/>
    <w:tmpl w:val="62BC2814"/>
    <w:lvl w:ilvl="0" w:tplc="E6640F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46FF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C458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27B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F64E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6821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868A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454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E8FD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AB7B51"/>
    <w:multiLevelType w:val="hybridMultilevel"/>
    <w:tmpl w:val="6B0AB7C8"/>
    <w:lvl w:ilvl="0" w:tplc="1FE27B6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11A91"/>
    <w:multiLevelType w:val="hybridMultilevel"/>
    <w:tmpl w:val="2A461756"/>
    <w:lvl w:ilvl="0" w:tplc="83FCF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70456A">
      <w:numFmt w:val="none"/>
      <w:lvlText w:val=""/>
      <w:lvlJc w:val="left"/>
      <w:pPr>
        <w:tabs>
          <w:tab w:val="num" w:pos="360"/>
        </w:tabs>
      </w:pPr>
    </w:lvl>
    <w:lvl w:ilvl="2" w:tplc="4DC28B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E03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44F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46F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7629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80EB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8CC5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B894E06"/>
    <w:multiLevelType w:val="hybridMultilevel"/>
    <w:tmpl w:val="BA749CA0"/>
    <w:lvl w:ilvl="0" w:tplc="031E0D6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2E1FCE"/>
    <w:multiLevelType w:val="hybridMultilevel"/>
    <w:tmpl w:val="F91AF4F6"/>
    <w:lvl w:ilvl="0" w:tplc="A31AAA54"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AC590E"/>
    <w:multiLevelType w:val="hybridMultilevel"/>
    <w:tmpl w:val="746254FC"/>
    <w:lvl w:ilvl="0" w:tplc="CC6E1470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0A82"/>
    <w:rsid w:val="00002822"/>
    <w:rsid w:val="00003B06"/>
    <w:rsid w:val="000068B7"/>
    <w:rsid w:val="00010E95"/>
    <w:rsid w:val="00012091"/>
    <w:rsid w:val="00015714"/>
    <w:rsid w:val="000159EC"/>
    <w:rsid w:val="0002265C"/>
    <w:rsid w:val="00030265"/>
    <w:rsid w:val="00030A82"/>
    <w:rsid w:val="00031C4E"/>
    <w:rsid w:val="0003437E"/>
    <w:rsid w:val="00047150"/>
    <w:rsid w:val="00051B69"/>
    <w:rsid w:val="00054A8E"/>
    <w:rsid w:val="000673DD"/>
    <w:rsid w:val="00072835"/>
    <w:rsid w:val="000749E7"/>
    <w:rsid w:val="000757A5"/>
    <w:rsid w:val="00080586"/>
    <w:rsid w:val="00081CE8"/>
    <w:rsid w:val="0008523F"/>
    <w:rsid w:val="00091B0F"/>
    <w:rsid w:val="00095E58"/>
    <w:rsid w:val="00097DD5"/>
    <w:rsid w:val="000A1EF0"/>
    <w:rsid w:val="000A64A7"/>
    <w:rsid w:val="000B30BE"/>
    <w:rsid w:val="000B450D"/>
    <w:rsid w:val="000C10DE"/>
    <w:rsid w:val="000C2800"/>
    <w:rsid w:val="000C4941"/>
    <w:rsid w:val="000C7019"/>
    <w:rsid w:val="000D6EFD"/>
    <w:rsid w:val="000D75F5"/>
    <w:rsid w:val="000D7896"/>
    <w:rsid w:val="000E038B"/>
    <w:rsid w:val="000E6757"/>
    <w:rsid w:val="000E7500"/>
    <w:rsid w:val="000F1668"/>
    <w:rsid w:val="000F25F1"/>
    <w:rsid w:val="000F2D33"/>
    <w:rsid w:val="000F5C0A"/>
    <w:rsid w:val="00102915"/>
    <w:rsid w:val="00105689"/>
    <w:rsid w:val="0012563E"/>
    <w:rsid w:val="00141281"/>
    <w:rsid w:val="00144257"/>
    <w:rsid w:val="00147EB7"/>
    <w:rsid w:val="00160BC2"/>
    <w:rsid w:val="00163257"/>
    <w:rsid w:val="001639A0"/>
    <w:rsid w:val="00166BCA"/>
    <w:rsid w:val="001752B9"/>
    <w:rsid w:val="0017613E"/>
    <w:rsid w:val="0017798C"/>
    <w:rsid w:val="001906D3"/>
    <w:rsid w:val="00191F79"/>
    <w:rsid w:val="001B1901"/>
    <w:rsid w:val="001B3839"/>
    <w:rsid w:val="001B5ED6"/>
    <w:rsid w:val="001B7C23"/>
    <w:rsid w:val="001D30CA"/>
    <w:rsid w:val="001D3D65"/>
    <w:rsid w:val="001D4BC2"/>
    <w:rsid w:val="001D597F"/>
    <w:rsid w:val="001D69D2"/>
    <w:rsid w:val="001E5F17"/>
    <w:rsid w:val="002139AC"/>
    <w:rsid w:val="00224A52"/>
    <w:rsid w:val="0022670A"/>
    <w:rsid w:val="00237249"/>
    <w:rsid w:val="00247F33"/>
    <w:rsid w:val="0025149C"/>
    <w:rsid w:val="00252266"/>
    <w:rsid w:val="0025632D"/>
    <w:rsid w:val="00256B49"/>
    <w:rsid w:val="002643CC"/>
    <w:rsid w:val="002656A3"/>
    <w:rsid w:val="00270763"/>
    <w:rsid w:val="00272926"/>
    <w:rsid w:val="00273A87"/>
    <w:rsid w:val="00284304"/>
    <w:rsid w:val="00286C70"/>
    <w:rsid w:val="002950ED"/>
    <w:rsid w:val="00297ABC"/>
    <w:rsid w:val="002A069E"/>
    <w:rsid w:val="002A2CD5"/>
    <w:rsid w:val="002A7ABB"/>
    <w:rsid w:val="002B1027"/>
    <w:rsid w:val="002B755F"/>
    <w:rsid w:val="002C32D8"/>
    <w:rsid w:val="002C7294"/>
    <w:rsid w:val="002D261F"/>
    <w:rsid w:val="002D3F8C"/>
    <w:rsid w:val="002D7469"/>
    <w:rsid w:val="002D788E"/>
    <w:rsid w:val="002E4343"/>
    <w:rsid w:val="002F351C"/>
    <w:rsid w:val="002F4CBD"/>
    <w:rsid w:val="00300274"/>
    <w:rsid w:val="00305DB7"/>
    <w:rsid w:val="0030708F"/>
    <w:rsid w:val="003100D0"/>
    <w:rsid w:val="003107FE"/>
    <w:rsid w:val="00314C59"/>
    <w:rsid w:val="003158ED"/>
    <w:rsid w:val="00331C9C"/>
    <w:rsid w:val="00341F4F"/>
    <w:rsid w:val="0034254D"/>
    <w:rsid w:val="00346998"/>
    <w:rsid w:val="003515C6"/>
    <w:rsid w:val="003518FB"/>
    <w:rsid w:val="00356CAC"/>
    <w:rsid w:val="00360A62"/>
    <w:rsid w:val="0036487A"/>
    <w:rsid w:val="00367C2F"/>
    <w:rsid w:val="0038041E"/>
    <w:rsid w:val="00382CAF"/>
    <w:rsid w:val="003932A3"/>
    <w:rsid w:val="0039446A"/>
    <w:rsid w:val="003953DD"/>
    <w:rsid w:val="00396079"/>
    <w:rsid w:val="003A3769"/>
    <w:rsid w:val="003A5BE0"/>
    <w:rsid w:val="003B110E"/>
    <w:rsid w:val="003B184B"/>
    <w:rsid w:val="003C54B6"/>
    <w:rsid w:val="003C57B0"/>
    <w:rsid w:val="003C5A14"/>
    <w:rsid w:val="003C64EE"/>
    <w:rsid w:val="003C6A77"/>
    <w:rsid w:val="003C7827"/>
    <w:rsid w:val="003D03EB"/>
    <w:rsid w:val="003D10FF"/>
    <w:rsid w:val="003D2A7F"/>
    <w:rsid w:val="003E1721"/>
    <w:rsid w:val="003E4894"/>
    <w:rsid w:val="003E7A10"/>
    <w:rsid w:val="003F2CED"/>
    <w:rsid w:val="0040480F"/>
    <w:rsid w:val="00406568"/>
    <w:rsid w:val="00406F93"/>
    <w:rsid w:val="004102D5"/>
    <w:rsid w:val="00416563"/>
    <w:rsid w:val="00417091"/>
    <w:rsid w:val="00423D39"/>
    <w:rsid w:val="00437D59"/>
    <w:rsid w:val="00441585"/>
    <w:rsid w:val="0044665B"/>
    <w:rsid w:val="0045146B"/>
    <w:rsid w:val="0046047F"/>
    <w:rsid w:val="0046744A"/>
    <w:rsid w:val="00471B77"/>
    <w:rsid w:val="00482917"/>
    <w:rsid w:val="004845FD"/>
    <w:rsid w:val="00484E9D"/>
    <w:rsid w:val="00492B89"/>
    <w:rsid w:val="004961EE"/>
    <w:rsid w:val="004A2753"/>
    <w:rsid w:val="004B2C2B"/>
    <w:rsid w:val="004B3C1A"/>
    <w:rsid w:val="004C2618"/>
    <w:rsid w:val="004C4B87"/>
    <w:rsid w:val="004C5D07"/>
    <w:rsid w:val="004D794E"/>
    <w:rsid w:val="004E05DA"/>
    <w:rsid w:val="004E13A9"/>
    <w:rsid w:val="004E3288"/>
    <w:rsid w:val="004E33FA"/>
    <w:rsid w:val="004E3F81"/>
    <w:rsid w:val="004E43C7"/>
    <w:rsid w:val="004F22F5"/>
    <w:rsid w:val="004F540C"/>
    <w:rsid w:val="004F7241"/>
    <w:rsid w:val="004F7976"/>
    <w:rsid w:val="00500AE6"/>
    <w:rsid w:val="00502DA9"/>
    <w:rsid w:val="00505FE4"/>
    <w:rsid w:val="00511E74"/>
    <w:rsid w:val="00522295"/>
    <w:rsid w:val="00523A4C"/>
    <w:rsid w:val="00531780"/>
    <w:rsid w:val="0053641D"/>
    <w:rsid w:val="00552796"/>
    <w:rsid w:val="00563B74"/>
    <w:rsid w:val="00565AEF"/>
    <w:rsid w:val="005662B4"/>
    <w:rsid w:val="00576270"/>
    <w:rsid w:val="00586188"/>
    <w:rsid w:val="005B141E"/>
    <w:rsid w:val="005B6EF5"/>
    <w:rsid w:val="005C1636"/>
    <w:rsid w:val="005C16A2"/>
    <w:rsid w:val="005C3419"/>
    <w:rsid w:val="005C79D3"/>
    <w:rsid w:val="005D4688"/>
    <w:rsid w:val="005E27AB"/>
    <w:rsid w:val="005F0066"/>
    <w:rsid w:val="005F41EA"/>
    <w:rsid w:val="0060129A"/>
    <w:rsid w:val="00606C5F"/>
    <w:rsid w:val="0061306C"/>
    <w:rsid w:val="00613D3E"/>
    <w:rsid w:val="00614181"/>
    <w:rsid w:val="00616751"/>
    <w:rsid w:val="00621891"/>
    <w:rsid w:val="00624664"/>
    <w:rsid w:val="00634E3B"/>
    <w:rsid w:val="00641B71"/>
    <w:rsid w:val="0064370D"/>
    <w:rsid w:val="00647D6D"/>
    <w:rsid w:val="00656F1C"/>
    <w:rsid w:val="00657A83"/>
    <w:rsid w:val="00661286"/>
    <w:rsid w:val="00661CA8"/>
    <w:rsid w:val="00666587"/>
    <w:rsid w:val="00667BF4"/>
    <w:rsid w:val="006725C9"/>
    <w:rsid w:val="006740F5"/>
    <w:rsid w:val="006755CC"/>
    <w:rsid w:val="00681FB2"/>
    <w:rsid w:val="00682E2D"/>
    <w:rsid w:val="00692AB9"/>
    <w:rsid w:val="00694795"/>
    <w:rsid w:val="00694921"/>
    <w:rsid w:val="006A0D35"/>
    <w:rsid w:val="006A1934"/>
    <w:rsid w:val="006A280E"/>
    <w:rsid w:val="006A3B63"/>
    <w:rsid w:val="006A4D57"/>
    <w:rsid w:val="006A794D"/>
    <w:rsid w:val="006B2736"/>
    <w:rsid w:val="006D12F9"/>
    <w:rsid w:val="006D54EC"/>
    <w:rsid w:val="006D638B"/>
    <w:rsid w:val="006D7AC8"/>
    <w:rsid w:val="006E00AE"/>
    <w:rsid w:val="006E3777"/>
    <w:rsid w:val="006E3B5D"/>
    <w:rsid w:val="006E6330"/>
    <w:rsid w:val="006F330A"/>
    <w:rsid w:val="006F3D92"/>
    <w:rsid w:val="007167BA"/>
    <w:rsid w:val="00720A5D"/>
    <w:rsid w:val="00720A8B"/>
    <w:rsid w:val="00720AA3"/>
    <w:rsid w:val="00721B43"/>
    <w:rsid w:val="00722CCC"/>
    <w:rsid w:val="00723B30"/>
    <w:rsid w:val="0073198F"/>
    <w:rsid w:val="00737ED8"/>
    <w:rsid w:val="0074544C"/>
    <w:rsid w:val="00745BE1"/>
    <w:rsid w:val="007474C5"/>
    <w:rsid w:val="00752655"/>
    <w:rsid w:val="00753A05"/>
    <w:rsid w:val="00761F2B"/>
    <w:rsid w:val="00772EB4"/>
    <w:rsid w:val="00782B0A"/>
    <w:rsid w:val="0078344D"/>
    <w:rsid w:val="00783D49"/>
    <w:rsid w:val="00795F6B"/>
    <w:rsid w:val="0079668B"/>
    <w:rsid w:val="007A3ABE"/>
    <w:rsid w:val="007A4872"/>
    <w:rsid w:val="007A784D"/>
    <w:rsid w:val="007B54CC"/>
    <w:rsid w:val="007B61F8"/>
    <w:rsid w:val="007C4121"/>
    <w:rsid w:val="007C47A1"/>
    <w:rsid w:val="007D6874"/>
    <w:rsid w:val="007E0417"/>
    <w:rsid w:val="007E1DEF"/>
    <w:rsid w:val="00806EE4"/>
    <w:rsid w:val="00811D5B"/>
    <w:rsid w:val="00817382"/>
    <w:rsid w:val="008248C7"/>
    <w:rsid w:val="008302E7"/>
    <w:rsid w:val="00834337"/>
    <w:rsid w:val="00841F0D"/>
    <w:rsid w:val="0084305E"/>
    <w:rsid w:val="00853237"/>
    <w:rsid w:val="00856FBA"/>
    <w:rsid w:val="00860747"/>
    <w:rsid w:val="0086096A"/>
    <w:rsid w:val="00861084"/>
    <w:rsid w:val="00861E1A"/>
    <w:rsid w:val="00863C36"/>
    <w:rsid w:val="00864597"/>
    <w:rsid w:val="00872D18"/>
    <w:rsid w:val="00897D40"/>
    <w:rsid w:val="008A150A"/>
    <w:rsid w:val="008A1895"/>
    <w:rsid w:val="008A2C14"/>
    <w:rsid w:val="008A301D"/>
    <w:rsid w:val="008B7EE0"/>
    <w:rsid w:val="008C25CF"/>
    <w:rsid w:val="008D4406"/>
    <w:rsid w:val="008D5E66"/>
    <w:rsid w:val="008D65ED"/>
    <w:rsid w:val="008E3790"/>
    <w:rsid w:val="008E3859"/>
    <w:rsid w:val="008E4902"/>
    <w:rsid w:val="008E4F82"/>
    <w:rsid w:val="008F2362"/>
    <w:rsid w:val="008F6319"/>
    <w:rsid w:val="008F69A0"/>
    <w:rsid w:val="00901F62"/>
    <w:rsid w:val="00905935"/>
    <w:rsid w:val="00905C59"/>
    <w:rsid w:val="009114E2"/>
    <w:rsid w:val="00915084"/>
    <w:rsid w:val="00925B71"/>
    <w:rsid w:val="00926F1D"/>
    <w:rsid w:val="0092763E"/>
    <w:rsid w:val="00930A15"/>
    <w:rsid w:val="009331AA"/>
    <w:rsid w:val="00933C1E"/>
    <w:rsid w:val="00937E6B"/>
    <w:rsid w:val="00942FA9"/>
    <w:rsid w:val="009444A2"/>
    <w:rsid w:val="00952526"/>
    <w:rsid w:val="00955846"/>
    <w:rsid w:val="00955C15"/>
    <w:rsid w:val="0096451E"/>
    <w:rsid w:val="00966C61"/>
    <w:rsid w:val="00970C6E"/>
    <w:rsid w:val="00972B68"/>
    <w:rsid w:val="00974473"/>
    <w:rsid w:val="009805C3"/>
    <w:rsid w:val="00980771"/>
    <w:rsid w:val="00985F11"/>
    <w:rsid w:val="00990C06"/>
    <w:rsid w:val="00994B7E"/>
    <w:rsid w:val="009A4533"/>
    <w:rsid w:val="009A6739"/>
    <w:rsid w:val="009B1B0B"/>
    <w:rsid w:val="009C02AB"/>
    <w:rsid w:val="009C4AE6"/>
    <w:rsid w:val="009D1175"/>
    <w:rsid w:val="009E1B54"/>
    <w:rsid w:val="009E49D1"/>
    <w:rsid w:val="009E6F64"/>
    <w:rsid w:val="009F3B1C"/>
    <w:rsid w:val="009F3BD0"/>
    <w:rsid w:val="009F60EC"/>
    <w:rsid w:val="00A00739"/>
    <w:rsid w:val="00A03343"/>
    <w:rsid w:val="00A03488"/>
    <w:rsid w:val="00A06681"/>
    <w:rsid w:val="00A13BF5"/>
    <w:rsid w:val="00A17475"/>
    <w:rsid w:val="00A210DA"/>
    <w:rsid w:val="00A25EE7"/>
    <w:rsid w:val="00A314F7"/>
    <w:rsid w:val="00A4352D"/>
    <w:rsid w:val="00A56072"/>
    <w:rsid w:val="00A61B8F"/>
    <w:rsid w:val="00A62909"/>
    <w:rsid w:val="00A706E3"/>
    <w:rsid w:val="00A83572"/>
    <w:rsid w:val="00A8567C"/>
    <w:rsid w:val="00A85DE9"/>
    <w:rsid w:val="00A86464"/>
    <w:rsid w:val="00A934C4"/>
    <w:rsid w:val="00A94C9C"/>
    <w:rsid w:val="00A970FC"/>
    <w:rsid w:val="00AA45BD"/>
    <w:rsid w:val="00AB4658"/>
    <w:rsid w:val="00AB5741"/>
    <w:rsid w:val="00AB7136"/>
    <w:rsid w:val="00AC11B7"/>
    <w:rsid w:val="00AC31EB"/>
    <w:rsid w:val="00AC36FA"/>
    <w:rsid w:val="00AD2127"/>
    <w:rsid w:val="00AD7B75"/>
    <w:rsid w:val="00AE1FC8"/>
    <w:rsid w:val="00AE27CF"/>
    <w:rsid w:val="00AE3CA0"/>
    <w:rsid w:val="00AE444B"/>
    <w:rsid w:val="00AF0654"/>
    <w:rsid w:val="00AF22FF"/>
    <w:rsid w:val="00AF3DCC"/>
    <w:rsid w:val="00AF5D90"/>
    <w:rsid w:val="00AF653D"/>
    <w:rsid w:val="00B00D0F"/>
    <w:rsid w:val="00B02BC2"/>
    <w:rsid w:val="00B032BD"/>
    <w:rsid w:val="00B0531D"/>
    <w:rsid w:val="00B0733C"/>
    <w:rsid w:val="00B10A1E"/>
    <w:rsid w:val="00B40413"/>
    <w:rsid w:val="00B60C31"/>
    <w:rsid w:val="00B7261F"/>
    <w:rsid w:val="00B73E9E"/>
    <w:rsid w:val="00B91A69"/>
    <w:rsid w:val="00B932E5"/>
    <w:rsid w:val="00BA1BE6"/>
    <w:rsid w:val="00BA2B4B"/>
    <w:rsid w:val="00BA4F89"/>
    <w:rsid w:val="00BA726E"/>
    <w:rsid w:val="00BB3892"/>
    <w:rsid w:val="00BD0602"/>
    <w:rsid w:val="00BD6AA8"/>
    <w:rsid w:val="00BE0C81"/>
    <w:rsid w:val="00BE3824"/>
    <w:rsid w:val="00BE3C0B"/>
    <w:rsid w:val="00BF0978"/>
    <w:rsid w:val="00BF6D40"/>
    <w:rsid w:val="00C03461"/>
    <w:rsid w:val="00C06DAA"/>
    <w:rsid w:val="00C15FA7"/>
    <w:rsid w:val="00C2231E"/>
    <w:rsid w:val="00C22BA0"/>
    <w:rsid w:val="00C253A5"/>
    <w:rsid w:val="00C25D0A"/>
    <w:rsid w:val="00C32A56"/>
    <w:rsid w:val="00C41EB3"/>
    <w:rsid w:val="00C42574"/>
    <w:rsid w:val="00C457DD"/>
    <w:rsid w:val="00C47B65"/>
    <w:rsid w:val="00C50C9F"/>
    <w:rsid w:val="00C60A11"/>
    <w:rsid w:val="00C62164"/>
    <w:rsid w:val="00C67511"/>
    <w:rsid w:val="00C67C0C"/>
    <w:rsid w:val="00C8109A"/>
    <w:rsid w:val="00C87AE7"/>
    <w:rsid w:val="00C9045D"/>
    <w:rsid w:val="00C9165A"/>
    <w:rsid w:val="00C91E5F"/>
    <w:rsid w:val="00CA4B3A"/>
    <w:rsid w:val="00CA4C2D"/>
    <w:rsid w:val="00CA669C"/>
    <w:rsid w:val="00CB1536"/>
    <w:rsid w:val="00CB1C6D"/>
    <w:rsid w:val="00CC2D91"/>
    <w:rsid w:val="00CD4969"/>
    <w:rsid w:val="00CD4F2A"/>
    <w:rsid w:val="00CD7885"/>
    <w:rsid w:val="00CE6616"/>
    <w:rsid w:val="00CF3635"/>
    <w:rsid w:val="00CF5049"/>
    <w:rsid w:val="00CF79F1"/>
    <w:rsid w:val="00D01583"/>
    <w:rsid w:val="00D0308B"/>
    <w:rsid w:val="00D0528D"/>
    <w:rsid w:val="00D11AAD"/>
    <w:rsid w:val="00D13CD0"/>
    <w:rsid w:val="00D15AA7"/>
    <w:rsid w:val="00D17499"/>
    <w:rsid w:val="00D3376D"/>
    <w:rsid w:val="00D33991"/>
    <w:rsid w:val="00D37E9B"/>
    <w:rsid w:val="00D51AD1"/>
    <w:rsid w:val="00D51E63"/>
    <w:rsid w:val="00D6100E"/>
    <w:rsid w:val="00D63F0F"/>
    <w:rsid w:val="00D7328D"/>
    <w:rsid w:val="00D74900"/>
    <w:rsid w:val="00D767F8"/>
    <w:rsid w:val="00D84343"/>
    <w:rsid w:val="00D859E0"/>
    <w:rsid w:val="00D9115E"/>
    <w:rsid w:val="00D95B78"/>
    <w:rsid w:val="00D96517"/>
    <w:rsid w:val="00DA4DA1"/>
    <w:rsid w:val="00DA695D"/>
    <w:rsid w:val="00DC546F"/>
    <w:rsid w:val="00DC6566"/>
    <w:rsid w:val="00DE4F13"/>
    <w:rsid w:val="00DE5542"/>
    <w:rsid w:val="00DF0B5E"/>
    <w:rsid w:val="00DF64E8"/>
    <w:rsid w:val="00E033D8"/>
    <w:rsid w:val="00E11DE7"/>
    <w:rsid w:val="00E20BA4"/>
    <w:rsid w:val="00E24ED4"/>
    <w:rsid w:val="00E25B7C"/>
    <w:rsid w:val="00E27061"/>
    <w:rsid w:val="00E309E1"/>
    <w:rsid w:val="00E44527"/>
    <w:rsid w:val="00E511ED"/>
    <w:rsid w:val="00E53ECF"/>
    <w:rsid w:val="00E561E6"/>
    <w:rsid w:val="00E62471"/>
    <w:rsid w:val="00E71075"/>
    <w:rsid w:val="00E71306"/>
    <w:rsid w:val="00E72E74"/>
    <w:rsid w:val="00E75873"/>
    <w:rsid w:val="00E75B97"/>
    <w:rsid w:val="00E76A53"/>
    <w:rsid w:val="00E80024"/>
    <w:rsid w:val="00E92862"/>
    <w:rsid w:val="00E93050"/>
    <w:rsid w:val="00E93109"/>
    <w:rsid w:val="00EA3844"/>
    <w:rsid w:val="00EA5824"/>
    <w:rsid w:val="00EB192D"/>
    <w:rsid w:val="00EB44EC"/>
    <w:rsid w:val="00EB4CA4"/>
    <w:rsid w:val="00EB71E6"/>
    <w:rsid w:val="00EB7248"/>
    <w:rsid w:val="00EC0552"/>
    <w:rsid w:val="00ED08E3"/>
    <w:rsid w:val="00ED4109"/>
    <w:rsid w:val="00ED4F50"/>
    <w:rsid w:val="00ED7ABA"/>
    <w:rsid w:val="00EE3B13"/>
    <w:rsid w:val="00EE7D1C"/>
    <w:rsid w:val="00EF28C6"/>
    <w:rsid w:val="00EF4AD1"/>
    <w:rsid w:val="00EF5C9A"/>
    <w:rsid w:val="00EF76DB"/>
    <w:rsid w:val="00EF7A7C"/>
    <w:rsid w:val="00EF7FDD"/>
    <w:rsid w:val="00F03B24"/>
    <w:rsid w:val="00F0431A"/>
    <w:rsid w:val="00F06F58"/>
    <w:rsid w:val="00F14519"/>
    <w:rsid w:val="00F14ABC"/>
    <w:rsid w:val="00F1663E"/>
    <w:rsid w:val="00F17A99"/>
    <w:rsid w:val="00F308E2"/>
    <w:rsid w:val="00F3229F"/>
    <w:rsid w:val="00F3443D"/>
    <w:rsid w:val="00F37FBB"/>
    <w:rsid w:val="00F431A9"/>
    <w:rsid w:val="00F465F7"/>
    <w:rsid w:val="00F507E8"/>
    <w:rsid w:val="00F57953"/>
    <w:rsid w:val="00F61914"/>
    <w:rsid w:val="00F72274"/>
    <w:rsid w:val="00F7391F"/>
    <w:rsid w:val="00F8605C"/>
    <w:rsid w:val="00F86A55"/>
    <w:rsid w:val="00F97C90"/>
    <w:rsid w:val="00FA1B50"/>
    <w:rsid w:val="00FA548A"/>
    <w:rsid w:val="00FA7054"/>
    <w:rsid w:val="00FA76B9"/>
    <w:rsid w:val="00FB0251"/>
    <w:rsid w:val="00FB1132"/>
    <w:rsid w:val="00FB4F01"/>
    <w:rsid w:val="00FC29DC"/>
    <w:rsid w:val="00FC2F6C"/>
    <w:rsid w:val="00FD010E"/>
    <w:rsid w:val="00FD1A93"/>
    <w:rsid w:val="00FD2AA3"/>
    <w:rsid w:val="00FD3B80"/>
    <w:rsid w:val="00FD5342"/>
    <w:rsid w:val="00FE0481"/>
    <w:rsid w:val="00FE3043"/>
    <w:rsid w:val="00FE4301"/>
    <w:rsid w:val="00FF4103"/>
    <w:rsid w:val="00FF73C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253A5"/>
    <w:pPr>
      <w:ind w:left="720"/>
      <w:contextualSpacing/>
    </w:pPr>
  </w:style>
  <w:style w:type="character" w:customStyle="1" w:styleId="s6">
    <w:name w:val="s6"/>
    <w:basedOn w:val="Policepardfaut"/>
    <w:rsid w:val="00682E2D"/>
  </w:style>
  <w:style w:type="paragraph" w:styleId="Textedebulles">
    <w:name w:val="Balloon Text"/>
    <w:basedOn w:val="Normal"/>
    <w:link w:val="TextedebullesCar"/>
    <w:uiPriority w:val="99"/>
    <w:semiHidden/>
    <w:unhideWhenUsed/>
    <w:rsid w:val="003C64E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4EE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7E041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E041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Accentuation">
    <w:name w:val="Emphasis"/>
    <w:basedOn w:val="Policepardfaut"/>
    <w:uiPriority w:val="20"/>
    <w:qFormat/>
    <w:rsid w:val="002E4343"/>
    <w:rPr>
      <w:i/>
      <w:iCs/>
    </w:rPr>
  </w:style>
  <w:style w:type="character" w:styleId="Lienhypertexte">
    <w:name w:val="Hyperlink"/>
    <w:basedOn w:val="Policepardfaut"/>
    <w:uiPriority w:val="99"/>
    <w:unhideWhenUsed/>
    <w:rsid w:val="00D01583"/>
    <w:rPr>
      <w:color w:val="0000FF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CF3635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2A069E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2A069E"/>
  </w:style>
  <w:style w:type="paragraph" w:styleId="Pieddepage">
    <w:name w:val="footer"/>
    <w:basedOn w:val="Normal"/>
    <w:link w:val="PieddepageCar"/>
    <w:uiPriority w:val="99"/>
    <w:unhideWhenUsed/>
    <w:rsid w:val="002A069E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2A069E"/>
  </w:style>
  <w:style w:type="character" w:styleId="Marquedecommentaire">
    <w:name w:val="annotation reference"/>
    <w:basedOn w:val="Policepardfaut"/>
    <w:uiPriority w:val="99"/>
    <w:semiHidden/>
    <w:unhideWhenUsed/>
    <w:rsid w:val="005B141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B141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B141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B141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B141E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2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76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8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80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2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4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2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30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9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cid:image001.jpg@01D76E9E.E440824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iris.borrut@vignerons-engages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5C2E62AB2E443B10215A6262A401F" ma:contentTypeVersion="11" ma:contentTypeDescription="Crée un document." ma:contentTypeScope="" ma:versionID="a15421ed5b46128cbdab2e4e6f61a1f0">
  <xsd:schema xmlns:xsd="http://www.w3.org/2001/XMLSchema" xmlns:xs="http://www.w3.org/2001/XMLSchema" xmlns:p="http://schemas.microsoft.com/office/2006/metadata/properties" xmlns:ns3="9a0dc427-7572-4254-a91e-00001e36c5e5" xmlns:ns4="703e4f2f-e5ff-4076-ae8f-75d63722960d" targetNamespace="http://schemas.microsoft.com/office/2006/metadata/properties" ma:root="true" ma:fieldsID="e68ca9c0e5333b9038af1becfd7a0ee0" ns3:_="" ns4:_="">
    <xsd:import namespace="9a0dc427-7572-4254-a91e-00001e36c5e5"/>
    <xsd:import namespace="703e4f2f-e5ff-4076-ae8f-75d6372296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dc427-7572-4254-a91e-00001e36c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e4f2f-e5ff-4076-ae8f-75d63722960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380605-4A8F-43E9-903D-90F67247A8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D073FE-B88C-4AB6-A856-55336F63E3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E55CCA-65C9-4579-9778-A0CA11E836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E12FA0-E3B8-467A-9FF1-549580313F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dc427-7572-4254-a91e-00001e36c5e5"/>
    <ds:schemaRef ds:uri="703e4f2f-e5ff-4076-ae8f-75d63722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486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Laetitia</dc:creator>
  <cp:lastModifiedBy>Utilisateur Windows</cp:lastModifiedBy>
  <cp:revision>57</cp:revision>
  <cp:lastPrinted>2021-07-15T21:52:00Z</cp:lastPrinted>
  <dcterms:created xsi:type="dcterms:W3CDTF">2021-07-12T13:28:00Z</dcterms:created>
  <dcterms:modified xsi:type="dcterms:W3CDTF">2021-07-15T21:53:00Z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0x0101000AE5C2E62AB2E443B10215A6262A401F</vt:lpwstr>
  </property>
</Properties>
</file>